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Pr="004848B9"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4848B9"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sidRPr="004848B9">
        <w:rPr>
          <w:noProof/>
          <w:lang w:val="es-MX" w:eastAsia="es-MX"/>
        </w:rPr>
        <w:drawing>
          <wp:inline distT="0" distB="0" distL="0" distR="0" wp14:anchorId="6A06A169" wp14:editId="1B6B2DCF">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Pr="004848B9"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5D428A" w:rsidRDefault="00082FEC" w:rsidP="00EC651E">
      <w:pPr>
        <w:pBdr>
          <w:top w:val="single" w:sz="18" w:space="1" w:color="auto"/>
          <w:left w:val="single" w:sz="18" w:space="4" w:color="auto"/>
          <w:bottom w:val="single" w:sz="18" w:space="1" w:color="auto"/>
          <w:right w:val="single" w:sz="18" w:space="4" w:color="auto"/>
        </w:pBdr>
        <w:tabs>
          <w:tab w:val="left" w:pos="0"/>
        </w:tabs>
        <w:jc w:val="center"/>
        <w:rPr>
          <w:rFonts w:ascii="Benguiat Bk BT" w:hAnsi="Benguiat Bk BT"/>
          <w:b/>
          <w:sz w:val="44"/>
          <w:szCs w:val="44"/>
        </w:rPr>
      </w:pPr>
      <w:r>
        <w:rPr>
          <w:rFonts w:ascii="Benguiat Bk BT" w:hAnsi="Benguiat Bk BT"/>
          <w:b/>
          <w:sz w:val="44"/>
          <w:szCs w:val="44"/>
        </w:rPr>
        <w:t xml:space="preserve">Reglamento </w:t>
      </w:r>
      <w:r w:rsidR="00676049">
        <w:rPr>
          <w:rFonts w:ascii="Benguiat Bk BT" w:hAnsi="Benguiat Bk BT"/>
          <w:b/>
          <w:sz w:val="44"/>
          <w:szCs w:val="44"/>
        </w:rPr>
        <w:t>para los Procedimientos de Adquisiciones, Arrendamientos, Enajenación y Contratación de Bienes y Servicios de la Fiscalía General de Justicia del Estado de Tamaulipas</w:t>
      </w: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472D53" w:rsidRPr="004848B9" w:rsidRDefault="00472D53"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4848B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5130FE" w:rsidRDefault="005130F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D0EA9" w:rsidRDefault="009D0EA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9D0EA9" w:rsidRDefault="009D0EA9"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7058" w:rsidRPr="004848B9" w:rsidRDefault="00DA7058"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4848B9"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4848B9">
        <w:rPr>
          <w:rFonts w:ascii="Arial" w:hAnsi="Arial" w:cs="Arial"/>
          <w:b/>
          <w:sz w:val="20"/>
          <w:lang w:val="es-MX"/>
        </w:rPr>
        <w:t>Documento de consulta</w:t>
      </w:r>
    </w:p>
    <w:p w:rsidR="00F37AF6" w:rsidRDefault="006940B9"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sidRPr="004848B9">
        <w:rPr>
          <w:rFonts w:ascii="Arial" w:hAnsi="Arial" w:cs="Arial"/>
          <w:b/>
          <w:sz w:val="20"/>
        </w:rPr>
        <w:t>Sin reformas.</w:t>
      </w:r>
      <w:r w:rsidR="003F60D6" w:rsidRPr="004848B9">
        <w:rPr>
          <w:rFonts w:ascii="Arial" w:hAnsi="Arial" w:cs="Arial"/>
          <w:b/>
          <w:sz w:val="20"/>
        </w:rPr>
        <w:t xml:space="preserve"> </w:t>
      </w:r>
      <w:r w:rsidR="000728AB" w:rsidRPr="004848B9">
        <w:rPr>
          <w:rFonts w:ascii="Arial" w:hAnsi="Arial" w:cs="Arial"/>
          <w:b/>
          <w:sz w:val="20"/>
        </w:rPr>
        <w:t>P.O</w:t>
      </w:r>
      <w:r w:rsidR="00EF557A" w:rsidRPr="004848B9">
        <w:rPr>
          <w:rFonts w:ascii="Arial" w:hAnsi="Arial" w:cs="Arial"/>
          <w:b/>
          <w:sz w:val="20"/>
        </w:rPr>
        <w:t>.</w:t>
      </w:r>
      <w:r w:rsidR="000728AB" w:rsidRPr="004848B9">
        <w:rPr>
          <w:rFonts w:ascii="Arial" w:hAnsi="Arial" w:cs="Arial"/>
          <w:b/>
          <w:sz w:val="20"/>
        </w:rPr>
        <w:t xml:space="preserve"> </w:t>
      </w:r>
      <w:r w:rsidR="00B52C8E">
        <w:rPr>
          <w:rFonts w:ascii="Arial" w:hAnsi="Arial" w:cs="Arial"/>
          <w:b/>
          <w:sz w:val="20"/>
        </w:rPr>
        <w:t>Extraordinario</w:t>
      </w:r>
      <w:r w:rsidR="00A20961">
        <w:rPr>
          <w:rFonts w:ascii="Arial" w:hAnsi="Arial" w:cs="Arial"/>
          <w:b/>
          <w:sz w:val="20"/>
        </w:rPr>
        <w:t xml:space="preserve"> </w:t>
      </w:r>
      <w:r w:rsidRPr="004848B9">
        <w:rPr>
          <w:rFonts w:ascii="Arial" w:hAnsi="Arial" w:cs="Arial"/>
          <w:b/>
          <w:sz w:val="20"/>
        </w:rPr>
        <w:t xml:space="preserve">del </w:t>
      </w:r>
      <w:r w:rsidR="00B52C8E">
        <w:rPr>
          <w:rFonts w:ascii="Arial" w:hAnsi="Arial" w:cs="Arial"/>
          <w:b/>
          <w:sz w:val="20"/>
        </w:rPr>
        <w:t>5</w:t>
      </w:r>
      <w:r w:rsidR="005A72AA">
        <w:rPr>
          <w:rFonts w:ascii="Arial" w:hAnsi="Arial" w:cs="Arial"/>
          <w:b/>
          <w:sz w:val="20"/>
        </w:rPr>
        <w:t xml:space="preserve"> </w:t>
      </w:r>
      <w:r w:rsidR="000728AB" w:rsidRPr="004848B9">
        <w:rPr>
          <w:rFonts w:ascii="Arial" w:hAnsi="Arial" w:cs="Arial"/>
          <w:b/>
          <w:sz w:val="20"/>
        </w:rPr>
        <w:t xml:space="preserve">de </w:t>
      </w:r>
      <w:r w:rsidR="00B52C8E">
        <w:rPr>
          <w:rFonts w:ascii="Arial" w:hAnsi="Arial" w:cs="Arial"/>
          <w:b/>
          <w:sz w:val="20"/>
        </w:rPr>
        <w:t>marzo</w:t>
      </w:r>
      <w:r w:rsidR="000728AB" w:rsidRPr="004848B9">
        <w:rPr>
          <w:rFonts w:ascii="Arial" w:hAnsi="Arial" w:cs="Arial"/>
          <w:b/>
          <w:sz w:val="20"/>
        </w:rPr>
        <w:t xml:space="preserve"> </w:t>
      </w:r>
      <w:r w:rsidR="00815CCC" w:rsidRPr="004848B9">
        <w:rPr>
          <w:rFonts w:ascii="Arial" w:hAnsi="Arial" w:cs="Arial"/>
          <w:b/>
          <w:sz w:val="20"/>
        </w:rPr>
        <w:t xml:space="preserve">de </w:t>
      </w:r>
      <w:r w:rsidR="000728AB" w:rsidRPr="004848B9">
        <w:rPr>
          <w:rFonts w:ascii="Arial" w:hAnsi="Arial" w:cs="Arial"/>
          <w:b/>
          <w:sz w:val="20"/>
        </w:rPr>
        <w:t>20</w:t>
      </w:r>
      <w:r w:rsidR="00A20961">
        <w:rPr>
          <w:rFonts w:ascii="Arial" w:hAnsi="Arial" w:cs="Arial"/>
          <w:b/>
          <w:sz w:val="20"/>
        </w:rPr>
        <w:t>2</w:t>
      </w:r>
      <w:r w:rsidR="00B52C8E">
        <w:rPr>
          <w:rFonts w:ascii="Arial" w:hAnsi="Arial" w:cs="Arial"/>
          <w:b/>
          <w:sz w:val="20"/>
        </w:rPr>
        <w:t>1</w:t>
      </w:r>
      <w:r w:rsidR="00F37AF6" w:rsidRPr="004848B9">
        <w:rPr>
          <w:rFonts w:ascii="Arial" w:hAnsi="Arial" w:cs="Arial"/>
          <w:b/>
          <w:sz w:val="20"/>
        </w:rPr>
        <w:t>.</w:t>
      </w:r>
    </w:p>
    <w:p w:rsidR="003E07CE" w:rsidRPr="004848B9" w:rsidRDefault="003E07CE" w:rsidP="000C30B8">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p>
    <w:p w:rsidR="003E07CE" w:rsidRDefault="003E07CE" w:rsidP="00D6768F">
      <w:pPr>
        <w:jc w:val="center"/>
        <w:rPr>
          <w:rFonts w:ascii="Arial" w:hAnsi="Arial" w:cs="Arial"/>
          <w:b/>
          <w:bCs/>
          <w:sz w:val="20"/>
          <w:szCs w:val="20"/>
          <w:lang w:eastAsia="en-US"/>
        </w:rPr>
      </w:pPr>
    </w:p>
    <w:p w:rsidR="003E07CE" w:rsidRDefault="003E07CE">
      <w:pPr>
        <w:rPr>
          <w:rFonts w:ascii="Arial" w:hAnsi="Arial" w:cs="Arial"/>
          <w:b/>
          <w:bCs/>
          <w:sz w:val="20"/>
          <w:szCs w:val="20"/>
          <w:lang w:eastAsia="en-US"/>
        </w:rPr>
      </w:pPr>
      <w:r>
        <w:rPr>
          <w:rFonts w:ascii="Arial" w:hAnsi="Arial" w:cs="Arial"/>
          <w:b/>
          <w:bCs/>
          <w:sz w:val="20"/>
          <w:szCs w:val="20"/>
          <w:lang w:eastAsia="en-US"/>
        </w:rPr>
        <w:br w:type="page"/>
      </w:r>
    </w:p>
    <w:p w:rsidR="00E81303" w:rsidRPr="00E81303" w:rsidRDefault="00E81303" w:rsidP="00E81303">
      <w:pPr>
        <w:jc w:val="center"/>
        <w:rPr>
          <w:rFonts w:ascii="Arial" w:hAnsi="Arial" w:cs="Arial"/>
          <w:b/>
          <w:bCs/>
          <w:color w:val="000000"/>
          <w:sz w:val="20"/>
          <w:szCs w:val="20"/>
          <w:lang w:eastAsia="en-US"/>
        </w:rPr>
      </w:pPr>
      <w:r w:rsidRPr="00E81303">
        <w:rPr>
          <w:rFonts w:ascii="Arial" w:hAnsi="Arial" w:cs="Arial"/>
          <w:b/>
          <w:bCs/>
          <w:color w:val="000000"/>
          <w:sz w:val="20"/>
          <w:szCs w:val="20"/>
          <w:lang w:eastAsia="en-US"/>
        </w:rPr>
        <w:lastRenderedPageBreak/>
        <w:t>FISCALÍA GENERAL DE JUSTICIA</w:t>
      </w:r>
    </w:p>
    <w:p w:rsidR="00E81303" w:rsidRPr="00E81303" w:rsidRDefault="00E81303" w:rsidP="00E81303">
      <w:pPr>
        <w:jc w:val="both"/>
        <w:rPr>
          <w:rFonts w:ascii="Arial" w:hAnsi="Arial" w:cs="Arial"/>
          <w:b/>
          <w:color w:val="000000"/>
          <w:sz w:val="20"/>
          <w:szCs w:val="20"/>
          <w:lang w:eastAsia="en-US"/>
        </w:rPr>
      </w:pPr>
    </w:p>
    <w:p w:rsidR="00E81303" w:rsidRPr="00E81303" w:rsidRDefault="00E81303" w:rsidP="00E81303">
      <w:pPr>
        <w:jc w:val="both"/>
        <w:rPr>
          <w:rFonts w:ascii="Arial" w:hAnsi="Arial" w:cs="Arial"/>
          <w:b/>
          <w:color w:val="000000"/>
          <w:sz w:val="20"/>
          <w:szCs w:val="20"/>
          <w:lang w:eastAsia="en-US"/>
        </w:rPr>
      </w:pPr>
      <w:r w:rsidRPr="00E81303">
        <w:rPr>
          <w:rFonts w:ascii="Arial" w:hAnsi="Arial" w:cs="Arial"/>
          <w:b/>
          <w:color w:val="000000"/>
          <w:sz w:val="20"/>
          <w:szCs w:val="20"/>
          <w:lang w:eastAsia="en-US"/>
        </w:rPr>
        <w:t>ACUERDO 01/2021 DEL FISCAL GENERAL DE JUSTICIA DEL ESTADO DE TAMAULIPAS, POR EL QUE SE EMITE EL REGLAMENTO PARA LOS PROCEDIMIENTOS DE ADQUISICIONES, ARRENDAMIENTOS, ENAJENACIÓN Y CONTRATACIÓN DE BIENES Y SERVICIOS DE LA FISCALÍA GENERAL DE JUSTICIA DEL ESTADO DE TAMAULIPAS.</w:t>
      </w:r>
    </w:p>
    <w:p w:rsidR="00E81303" w:rsidRPr="00E81303" w:rsidRDefault="00E81303" w:rsidP="00E81303">
      <w:pPr>
        <w:jc w:val="both"/>
        <w:rPr>
          <w:rFonts w:ascii="Arial" w:hAnsi="Arial" w:cs="Arial"/>
          <w:b/>
          <w:color w:val="000000"/>
          <w:sz w:val="20"/>
          <w:szCs w:val="20"/>
          <w:lang w:eastAsia="en-US"/>
        </w:rPr>
      </w:pPr>
    </w:p>
    <w:p w:rsidR="00E81303" w:rsidRPr="00E81303" w:rsidRDefault="00E81303" w:rsidP="00E81303">
      <w:pPr>
        <w:jc w:val="center"/>
        <w:rPr>
          <w:rFonts w:ascii="Arial" w:hAnsi="Arial" w:cs="Arial"/>
          <w:b/>
          <w:bCs/>
          <w:color w:val="000000"/>
          <w:sz w:val="20"/>
          <w:szCs w:val="20"/>
          <w:lang w:eastAsia="en-US"/>
        </w:rPr>
      </w:pPr>
      <w:r w:rsidRPr="00E81303">
        <w:rPr>
          <w:rFonts w:ascii="Arial Negrita" w:hAnsi="Arial Negrita" w:cs="Arial"/>
          <w:b/>
          <w:bCs/>
          <w:color w:val="000000"/>
          <w:spacing w:val="60"/>
          <w:sz w:val="20"/>
          <w:szCs w:val="20"/>
          <w:lang w:eastAsia="en-US"/>
        </w:rPr>
        <w:t>CONSIDERAND</w:t>
      </w:r>
      <w:r w:rsidRPr="00E81303">
        <w:rPr>
          <w:rFonts w:ascii="Arial" w:hAnsi="Arial" w:cs="Arial"/>
          <w:b/>
          <w:bCs/>
          <w:color w:val="000000"/>
          <w:sz w:val="20"/>
          <w:szCs w:val="20"/>
          <w:lang w:eastAsia="en-US"/>
        </w:rPr>
        <w:t>O</w:t>
      </w:r>
    </w:p>
    <w:p w:rsidR="00E81303" w:rsidRPr="00E81303" w:rsidRDefault="00E81303" w:rsidP="00E81303">
      <w:pPr>
        <w:jc w:val="both"/>
        <w:rPr>
          <w:rFonts w:ascii="Arial" w:hAnsi="Arial" w:cs="Arial"/>
          <w:b/>
          <w:color w:val="000000"/>
          <w:sz w:val="20"/>
          <w:szCs w:val="20"/>
          <w:lang w:eastAsia="en-US"/>
        </w:rPr>
      </w:pPr>
    </w:p>
    <w:p w:rsidR="00E81303" w:rsidRPr="00E81303" w:rsidRDefault="00E81303" w:rsidP="00E81303">
      <w:pPr>
        <w:jc w:val="both"/>
        <w:rPr>
          <w:rFonts w:ascii="Arial" w:hAnsi="Arial" w:cs="Arial"/>
          <w:color w:val="000000"/>
          <w:sz w:val="20"/>
          <w:szCs w:val="20"/>
          <w:lang w:eastAsia="en-US"/>
        </w:rPr>
      </w:pPr>
      <w:r w:rsidRPr="00E81303">
        <w:rPr>
          <w:rFonts w:ascii="Arial" w:hAnsi="Arial" w:cs="Arial"/>
          <w:b/>
          <w:color w:val="000000"/>
          <w:sz w:val="20"/>
          <w:szCs w:val="20"/>
          <w:lang w:eastAsia="en-US"/>
        </w:rPr>
        <w:t xml:space="preserve">PRIMERO. </w:t>
      </w:r>
      <w:r w:rsidRPr="00E81303">
        <w:rPr>
          <w:rFonts w:ascii="Arial" w:hAnsi="Arial" w:cs="Arial"/>
          <w:color w:val="000000"/>
          <w:sz w:val="20"/>
          <w:szCs w:val="20"/>
          <w:lang w:eastAsia="en-US"/>
        </w:rPr>
        <w:t>Que de conformidad con los artículos 125 de la Constitución Política del Estado de Tamaulipas y 4 de la Ley Orgánica de la Fiscalía General de Justicia del Estado de Tamaulipas, el Ministerio Público se organiza en una Fiscalía General como organismo público autónomo, con autonomía administrativa, técnica, operativa y presupuestal, personalidad jurídica y patrimonio propios.</w:t>
      </w:r>
    </w:p>
    <w:p w:rsidR="00E81303" w:rsidRPr="00E81303" w:rsidRDefault="00E81303" w:rsidP="00E81303">
      <w:pPr>
        <w:jc w:val="both"/>
        <w:rPr>
          <w:rFonts w:ascii="Arial" w:hAnsi="Arial" w:cs="Arial"/>
          <w:color w:val="000000"/>
          <w:sz w:val="20"/>
          <w:szCs w:val="20"/>
          <w:lang w:eastAsia="en-US"/>
        </w:rPr>
      </w:pPr>
    </w:p>
    <w:p w:rsidR="00E81303" w:rsidRPr="00E81303" w:rsidRDefault="00E81303" w:rsidP="00E81303">
      <w:pPr>
        <w:jc w:val="both"/>
        <w:rPr>
          <w:rFonts w:ascii="Arial" w:hAnsi="Arial" w:cs="Arial"/>
          <w:color w:val="000000"/>
          <w:sz w:val="20"/>
          <w:szCs w:val="20"/>
          <w:lang w:eastAsia="en-US"/>
        </w:rPr>
      </w:pPr>
      <w:r w:rsidRPr="00E81303">
        <w:rPr>
          <w:rFonts w:ascii="Arial" w:hAnsi="Arial" w:cs="Arial"/>
          <w:b/>
          <w:color w:val="000000"/>
          <w:sz w:val="20"/>
          <w:szCs w:val="20"/>
          <w:lang w:eastAsia="en-US"/>
        </w:rPr>
        <w:t xml:space="preserve">SEGUNDO. </w:t>
      </w:r>
      <w:r w:rsidRPr="00E81303">
        <w:rPr>
          <w:rFonts w:ascii="Arial" w:hAnsi="Arial" w:cs="Arial"/>
          <w:color w:val="000000"/>
          <w:sz w:val="20"/>
          <w:szCs w:val="20"/>
          <w:lang w:eastAsia="en-US"/>
        </w:rPr>
        <w:t>Que con base en lo dispuesto por el artículo 161 de la Constitución Política del Estado de Tamaulipas, se establecen las políticas de operación y los procedimientos administrativos a que deberán sujetarse las adquisiciones, arrendamientos, enajenaciones y contratación de servicios de la Fiscalía General de Justicia del Estado de Tamaulipas, que garanticen una administración eficiente, eficaz, honesta y transparente de los recursos públicos asignados.</w:t>
      </w:r>
    </w:p>
    <w:p w:rsidR="00E81303" w:rsidRPr="00E81303" w:rsidRDefault="00E81303" w:rsidP="00E81303">
      <w:pPr>
        <w:jc w:val="both"/>
        <w:rPr>
          <w:rFonts w:ascii="Arial" w:hAnsi="Arial" w:cs="Arial"/>
          <w:color w:val="000000"/>
          <w:sz w:val="20"/>
          <w:szCs w:val="20"/>
          <w:lang w:eastAsia="en-US"/>
        </w:rPr>
      </w:pPr>
    </w:p>
    <w:p w:rsidR="00E81303" w:rsidRPr="00E81303" w:rsidRDefault="00E81303" w:rsidP="00E81303">
      <w:pPr>
        <w:jc w:val="both"/>
        <w:rPr>
          <w:rFonts w:ascii="Arial" w:hAnsi="Arial" w:cs="Arial"/>
          <w:color w:val="000000"/>
          <w:sz w:val="20"/>
          <w:szCs w:val="20"/>
          <w:lang w:eastAsia="en-US"/>
        </w:rPr>
      </w:pPr>
      <w:r w:rsidRPr="00E81303">
        <w:rPr>
          <w:rFonts w:ascii="Arial" w:hAnsi="Arial" w:cs="Arial"/>
          <w:b/>
          <w:color w:val="000000"/>
          <w:sz w:val="20"/>
          <w:szCs w:val="20"/>
          <w:lang w:eastAsia="en-US"/>
        </w:rPr>
        <w:t xml:space="preserve">TERCERO. </w:t>
      </w:r>
      <w:r w:rsidRPr="00E81303">
        <w:rPr>
          <w:rFonts w:ascii="Arial" w:hAnsi="Arial" w:cs="Arial"/>
          <w:color w:val="000000"/>
          <w:sz w:val="20"/>
          <w:szCs w:val="20"/>
          <w:lang w:eastAsia="en-US"/>
        </w:rPr>
        <w:t>Que en ese sentido, el artículo 23 numeral 4 de la Ley de Adquisiciones para la Administración Pública del Estado de Tamaulipas y sus Municipios, señala que los organismos con autonomía constitucional podrán crear un Comité de Compras y Operaciones Patrimoniales.</w:t>
      </w:r>
    </w:p>
    <w:p w:rsidR="00E81303" w:rsidRPr="00E81303" w:rsidRDefault="00E81303" w:rsidP="00E81303">
      <w:pPr>
        <w:jc w:val="both"/>
        <w:rPr>
          <w:rFonts w:ascii="Arial" w:hAnsi="Arial" w:cs="Arial"/>
          <w:color w:val="000000"/>
          <w:sz w:val="20"/>
          <w:szCs w:val="20"/>
          <w:lang w:eastAsia="en-US"/>
        </w:rPr>
      </w:pPr>
    </w:p>
    <w:p w:rsidR="00E81303" w:rsidRPr="00E81303" w:rsidRDefault="00E81303" w:rsidP="00E81303">
      <w:pPr>
        <w:jc w:val="both"/>
        <w:rPr>
          <w:rFonts w:ascii="Arial" w:hAnsi="Arial" w:cs="Arial"/>
          <w:color w:val="000000"/>
          <w:sz w:val="20"/>
          <w:szCs w:val="20"/>
          <w:lang w:eastAsia="en-US"/>
        </w:rPr>
      </w:pPr>
      <w:r w:rsidRPr="00E81303">
        <w:rPr>
          <w:rFonts w:ascii="Arial" w:hAnsi="Arial" w:cs="Arial"/>
          <w:b/>
          <w:color w:val="000000"/>
          <w:sz w:val="20"/>
          <w:szCs w:val="20"/>
          <w:lang w:eastAsia="en-US"/>
        </w:rPr>
        <w:t xml:space="preserve">CUARTO. </w:t>
      </w:r>
      <w:r w:rsidRPr="00E81303">
        <w:rPr>
          <w:rFonts w:ascii="Arial" w:hAnsi="Arial" w:cs="Arial"/>
          <w:color w:val="000000"/>
          <w:sz w:val="20"/>
          <w:szCs w:val="20"/>
          <w:lang w:eastAsia="en-US"/>
        </w:rPr>
        <w:t>Que en ese orden de ideas, el artículo 15 fracción VII de la Ley Orgánica de la Fiscalía General de Justicia del Estado de Tamaulipas, establece que la persona titular de la Fiscalía a cargo del suscrito, tendrá como facultad emitir los acuerdos y demás disposiciones que rijan la actuación de las unidades administrativas y servidores públicos que integran la Fiscalía General.</w:t>
      </w:r>
    </w:p>
    <w:p w:rsidR="00E81303" w:rsidRPr="00E81303" w:rsidRDefault="00E81303" w:rsidP="00E81303">
      <w:pPr>
        <w:jc w:val="both"/>
        <w:rPr>
          <w:rFonts w:ascii="Arial" w:hAnsi="Arial" w:cs="Arial"/>
          <w:color w:val="000000"/>
          <w:sz w:val="20"/>
          <w:szCs w:val="20"/>
          <w:lang w:eastAsia="en-US"/>
        </w:rPr>
      </w:pPr>
    </w:p>
    <w:p w:rsidR="00E81303" w:rsidRPr="00E81303" w:rsidRDefault="00E81303" w:rsidP="00E81303">
      <w:pPr>
        <w:jc w:val="both"/>
        <w:rPr>
          <w:rFonts w:ascii="Arial" w:hAnsi="Arial" w:cs="Arial"/>
          <w:color w:val="000000"/>
          <w:sz w:val="20"/>
          <w:szCs w:val="20"/>
          <w:lang w:eastAsia="en-US"/>
        </w:rPr>
      </w:pPr>
      <w:r w:rsidRPr="00E81303">
        <w:rPr>
          <w:rFonts w:ascii="Arial" w:hAnsi="Arial" w:cs="Arial"/>
          <w:color w:val="000000"/>
          <w:sz w:val="20"/>
          <w:szCs w:val="20"/>
          <w:lang w:eastAsia="en-US"/>
        </w:rPr>
        <w:t>Con base en lo anteriormente fundado y motivado, se tiene a bien expedir el siguiente:</w:t>
      </w:r>
    </w:p>
    <w:p w:rsidR="00E81303" w:rsidRPr="00E81303" w:rsidRDefault="00E81303" w:rsidP="00E81303">
      <w:pPr>
        <w:jc w:val="both"/>
        <w:rPr>
          <w:rFonts w:ascii="Arial" w:hAnsi="Arial" w:cs="Arial"/>
          <w:color w:val="000000"/>
          <w:sz w:val="20"/>
          <w:szCs w:val="20"/>
          <w:lang w:eastAsia="en-US"/>
        </w:rPr>
      </w:pPr>
    </w:p>
    <w:p w:rsidR="00076CA6" w:rsidRPr="00E81303" w:rsidRDefault="00E81303" w:rsidP="00E81303">
      <w:pPr>
        <w:jc w:val="both"/>
        <w:rPr>
          <w:rFonts w:ascii="Arial" w:hAnsi="Arial" w:cs="Arial"/>
          <w:b/>
          <w:color w:val="000000"/>
          <w:sz w:val="20"/>
          <w:szCs w:val="20"/>
          <w:lang w:val="es-MX" w:eastAsia="en-US"/>
        </w:rPr>
      </w:pPr>
      <w:r w:rsidRPr="00E81303">
        <w:rPr>
          <w:rFonts w:ascii="Arial" w:hAnsi="Arial" w:cs="Arial"/>
          <w:b/>
          <w:color w:val="000000"/>
          <w:sz w:val="20"/>
          <w:szCs w:val="20"/>
          <w:lang w:eastAsia="en-US"/>
        </w:rPr>
        <w:t>ACUERDO 01/2021 DEL FISCAL GENERAL DE JUSTICIA DEL ESTADO DE TAMAULIPAS, POR EL QUE SE EMITE EL REGLAMENTO PARA LOS PROCEDIMIENTOS DE ADQUISICIONES, ARRENDAMIENTOS, ENAJENACIÓN Y CONTRATACIÓN DE BIENES Y SERVICIOS DE LA FISCALÍA GENERAL DE JUSTICIA DEL ESTADO DE TAMAULIPAS.</w:t>
      </w:r>
    </w:p>
    <w:p w:rsidR="00076CA6" w:rsidRDefault="00076CA6" w:rsidP="005D6F73">
      <w:pPr>
        <w:jc w:val="both"/>
        <w:rPr>
          <w:rFonts w:ascii="Arial" w:hAnsi="Arial" w:cs="Arial"/>
          <w:color w:val="000000"/>
          <w:sz w:val="20"/>
          <w:szCs w:val="20"/>
          <w:lang w:val="es-MX" w:eastAsia="en-US"/>
        </w:rPr>
      </w:pPr>
    </w:p>
    <w:p w:rsidR="0024743B" w:rsidRPr="0024743B" w:rsidRDefault="0024743B" w:rsidP="0024743B">
      <w:pPr>
        <w:jc w:val="both"/>
        <w:rPr>
          <w:rFonts w:ascii="Arial" w:hAnsi="Arial" w:cs="Arial"/>
          <w:color w:val="000000"/>
          <w:sz w:val="20"/>
          <w:szCs w:val="20"/>
          <w:lang w:eastAsia="en-US"/>
        </w:rPr>
      </w:pPr>
      <w:r w:rsidRPr="0024743B">
        <w:rPr>
          <w:rFonts w:ascii="Arial" w:hAnsi="Arial" w:cs="Arial"/>
          <w:b/>
          <w:color w:val="000000"/>
          <w:sz w:val="20"/>
          <w:szCs w:val="20"/>
          <w:lang w:eastAsia="en-US"/>
        </w:rPr>
        <w:t xml:space="preserve">ARTÍCULO ÚNICO. </w:t>
      </w:r>
      <w:r w:rsidRPr="0024743B">
        <w:rPr>
          <w:rFonts w:ascii="Arial" w:hAnsi="Arial" w:cs="Arial"/>
          <w:color w:val="000000"/>
          <w:sz w:val="20"/>
          <w:szCs w:val="20"/>
          <w:lang w:eastAsia="en-US"/>
        </w:rPr>
        <w:t>Se emite el Reglamento para los Procedimientos de Adquisiciones, Arrendamientos, Enajenación y Contratación de Bienes y Servicios de la Fiscalía General de Justicia del Estado de Tamaulipas, en los términos siguientes:</w:t>
      </w:r>
    </w:p>
    <w:p w:rsidR="0024743B" w:rsidRPr="0024743B" w:rsidRDefault="0024743B" w:rsidP="0024743B">
      <w:pPr>
        <w:jc w:val="both"/>
        <w:rPr>
          <w:rFonts w:ascii="Arial" w:hAnsi="Arial" w:cs="Arial"/>
          <w:color w:val="000000"/>
          <w:sz w:val="20"/>
          <w:szCs w:val="20"/>
          <w:lang w:eastAsia="en-US"/>
        </w:rPr>
      </w:pPr>
    </w:p>
    <w:p w:rsidR="0024743B" w:rsidRDefault="0024743B" w:rsidP="0024743B">
      <w:pPr>
        <w:jc w:val="center"/>
        <w:rPr>
          <w:rFonts w:ascii="Arial" w:hAnsi="Arial" w:cs="Arial"/>
          <w:b/>
          <w:bCs/>
          <w:color w:val="000000"/>
          <w:sz w:val="20"/>
          <w:szCs w:val="20"/>
          <w:lang w:eastAsia="en-US"/>
        </w:rPr>
      </w:pPr>
      <w:r w:rsidRPr="0024743B">
        <w:rPr>
          <w:rFonts w:ascii="Arial" w:hAnsi="Arial" w:cs="Arial"/>
          <w:b/>
          <w:bCs/>
          <w:color w:val="000000"/>
          <w:sz w:val="20"/>
          <w:szCs w:val="20"/>
          <w:lang w:eastAsia="en-US"/>
        </w:rPr>
        <w:t>TÍTULO PRIMERO</w:t>
      </w:r>
    </w:p>
    <w:p w:rsidR="0024743B" w:rsidRPr="0024743B" w:rsidRDefault="0024743B" w:rsidP="0024743B">
      <w:pPr>
        <w:jc w:val="center"/>
        <w:rPr>
          <w:rFonts w:ascii="Arial" w:hAnsi="Arial" w:cs="Arial"/>
          <w:b/>
          <w:bCs/>
          <w:color w:val="000000"/>
          <w:sz w:val="20"/>
          <w:szCs w:val="20"/>
          <w:lang w:eastAsia="en-US"/>
        </w:rPr>
      </w:pPr>
      <w:r w:rsidRPr="0024743B">
        <w:rPr>
          <w:rFonts w:ascii="Arial" w:hAnsi="Arial" w:cs="Arial"/>
          <w:b/>
          <w:bCs/>
          <w:color w:val="000000"/>
          <w:sz w:val="20"/>
          <w:szCs w:val="20"/>
          <w:lang w:eastAsia="en-US"/>
        </w:rPr>
        <w:t>DISPOSICIONES GENERALES</w:t>
      </w:r>
    </w:p>
    <w:p w:rsidR="0024743B" w:rsidRPr="0024743B" w:rsidRDefault="0024743B" w:rsidP="0024743B">
      <w:pPr>
        <w:jc w:val="both"/>
        <w:rPr>
          <w:rFonts w:ascii="Arial" w:hAnsi="Arial" w:cs="Arial"/>
          <w:b/>
          <w:color w:val="000000"/>
          <w:sz w:val="20"/>
          <w:szCs w:val="20"/>
          <w:lang w:eastAsia="en-US"/>
        </w:rPr>
      </w:pPr>
    </w:p>
    <w:p w:rsidR="0024743B" w:rsidRPr="0024743B" w:rsidRDefault="0024743B" w:rsidP="0024743B">
      <w:pPr>
        <w:jc w:val="both"/>
        <w:rPr>
          <w:rFonts w:ascii="Arial" w:hAnsi="Arial" w:cs="Arial"/>
          <w:color w:val="000000"/>
          <w:sz w:val="20"/>
          <w:szCs w:val="20"/>
          <w:lang w:eastAsia="en-US"/>
        </w:rPr>
      </w:pPr>
      <w:r w:rsidRPr="0024743B">
        <w:rPr>
          <w:rFonts w:ascii="Arial" w:hAnsi="Arial" w:cs="Arial"/>
          <w:b/>
          <w:color w:val="000000"/>
          <w:sz w:val="20"/>
          <w:szCs w:val="20"/>
          <w:lang w:eastAsia="en-US"/>
        </w:rPr>
        <w:t xml:space="preserve">Artículo 1.- </w:t>
      </w:r>
      <w:r w:rsidRPr="0024743B">
        <w:rPr>
          <w:rFonts w:ascii="Arial" w:hAnsi="Arial" w:cs="Arial"/>
          <w:color w:val="000000"/>
          <w:sz w:val="20"/>
          <w:szCs w:val="20"/>
          <w:lang w:eastAsia="en-US"/>
        </w:rPr>
        <w:t>El presente Reglamento es de observancia general y de carácter obligatorio para el personal de la Fiscalía General de Justicia del Estado de Tamaulipas, así como toda aquella persona encargada de proveer, arrendar, prestar, o suministrar bienes o servicios a favor de la Fiscalía General y tiene por objeto establecer los procedimientos que se deberán observar de acuerdo a lo establecido en la Ley de Adquisiciones para la Administración Pública del Estado de Tamaulipas y sus Municipios, y demás disposiciones jurídicas aplicables.</w:t>
      </w:r>
    </w:p>
    <w:p w:rsidR="0024743B" w:rsidRPr="0024743B" w:rsidRDefault="0024743B" w:rsidP="0024743B">
      <w:pPr>
        <w:jc w:val="both"/>
        <w:rPr>
          <w:rFonts w:ascii="Arial" w:hAnsi="Arial" w:cs="Arial"/>
          <w:color w:val="000000"/>
          <w:sz w:val="20"/>
          <w:szCs w:val="20"/>
          <w:lang w:eastAsia="en-US"/>
        </w:rPr>
      </w:pPr>
    </w:p>
    <w:p w:rsidR="0024743B" w:rsidRDefault="0024743B" w:rsidP="0024743B">
      <w:pPr>
        <w:jc w:val="both"/>
        <w:rPr>
          <w:rFonts w:ascii="Arial" w:hAnsi="Arial" w:cs="Arial"/>
          <w:color w:val="000000"/>
          <w:sz w:val="20"/>
          <w:szCs w:val="20"/>
          <w:lang w:eastAsia="en-US"/>
        </w:rPr>
      </w:pPr>
      <w:r w:rsidRPr="0024743B">
        <w:rPr>
          <w:rFonts w:ascii="Arial" w:hAnsi="Arial" w:cs="Arial"/>
          <w:b/>
          <w:color w:val="000000"/>
          <w:sz w:val="20"/>
          <w:szCs w:val="20"/>
          <w:lang w:eastAsia="en-US"/>
        </w:rPr>
        <w:t xml:space="preserve">Artículo 2.- </w:t>
      </w:r>
      <w:r w:rsidRPr="0024743B">
        <w:rPr>
          <w:rFonts w:ascii="Arial" w:hAnsi="Arial" w:cs="Arial"/>
          <w:color w:val="000000"/>
          <w:sz w:val="20"/>
          <w:szCs w:val="20"/>
          <w:lang w:eastAsia="en-US"/>
        </w:rPr>
        <w:t>Para los efectos de este Reglamento, se entenderá por:</w:t>
      </w:r>
    </w:p>
    <w:p w:rsidR="00BA1FC0" w:rsidRPr="0024743B" w:rsidRDefault="00BA1FC0" w:rsidP="0024743B">
      <w:pPr>
        <w:jc w:val="both"/>
        <w:rPr>
          <w:rFonts w:ascii="Arial" w:hAnsi="Arial" w:cs="Arial"/>
          <w:color w:val="000000"/>
          <w:sz w:val="20"/>
          <w:szCs w:val="20"/>
          <w:lang w:eastAsia="en-US"/>
        </w:rPr>
      </w:pPr>
    </w:p>
    <w:p w:rsidR="0024743B" w:rsidRPr="0024743B" w:rsidRDefault="0024743B" w:rsidP="00AF4F64">
      <w:pPr>
        <w:numPr>
          <w:ilvl w:val="0"/>
          <w:numId w:val="20"/>
        </w:numPr>
        <w:ind w:left="567"/>
        <w:jc w:val="both"/>
        <w:rPr>
          <w:rFonts w:ascii="Arial" w:hAnsi="Arial" w:cs="Arial"/>
          <w:color w:val="000000"/>
          <w:sz w:val="20"/>
          <w:szCs w:val="20"/>
          <w:lang w:eastAsia="en-US"/>
        </w:rPr>
      </w:pPr>
      <w:r w:rsidRPr="0024743B">
        <w:rPr>
          <w:rFonts w:ascii="Arial" w:hAnsi="Arial" w:cs="Arial"/>
          <w:color w:val="000000"/>
          <w:sz w:val="20"/>
          <w:szCs w:val="20"/>
          <w:lang w:eastAsia="en-US"/>
        </w:rPr>
        <w:lastRenderedPageBreak/>
        <w:t>Comité: Comité de Compras y Operaciones Patrimoniales de la Fiscalía General de Justicia del Estado de Tamaulipas;</w:t>
      </w:r>
    </w:p>
    <w:p w:rsidR="0024743B" w:rsidRPr="0024743B" w:rsidRDefault="0024743B" w:rsidP="00AF4F64">
      <w:pPr>
        <w:numPr>
          <w:ilvl w:val="0"/>
          <w:numId w:val="20"/>
        </w:numPr>
        <w:spacing w:before="200"/>
        <w:ind w:left="567" w:hanging="567"/>
        <w:jc w:val="both"/>
        <w:rPr>
          <w:rFonts w:ascii="Arial" w:hAnsi="Arial" w:cs="Arial"/>
          <w:color w:val="000000"/>
          <w:sz w:val="20"/>
          <w:szCs w:val="20"/>
          <w:lang w:eastAsia="en-US"/>
        </w:rPr>
      </w:pPr>
      <w:r w:rsidRPr="0024743B">
        <w:rPr>
          <w:rFonts w:ascii="Arial" w:hAnsi="Arial" w:cs="Arial"/>
          <w:color w:val="000000"/>
          <w:sz w:val="20"/>
          <w:szCs w:val="20"/>
          <w:lang w:eastAsia="en-US"/>
        </w:rPr>
        <w:t>Fiscalía General: Fiscalía General de Justicia del Estado de Tamaulipas;</w:t>
      </w:r>
    </w:p>
    <w:p w:rsidR="0024743B" w:rsidRPr="0024743B" w:rsidRDefault="0024743B" w:rsidP="00AF4F64">
      <w:pPr>
        <w:numPr>
          <w:ilvl w:val="0"/>
          <w:numId w:val="20"/>
        </w:numPr>
        <w:spacing w:before="200"/>
        <w:ind w:left="567" w:hanging="567"/>
        <w:jc w:val="both"/>
        <w:rPr>
          <w:rFonts w:ascii="Arial" w:hAnsi="Arial" w:cs="Arial"/>
          <w:color w:val="000000"/>
          <w:sz w:val="20"/>
          <w:szCs w:val="20"/>
          <w:lang w:eastAsia="en-US"/>
        </w:rPr>
      </w:pPr>
      <w:r w:rsidRPr="0024743B">
        <w:rPr>
          <w:rFonts w:ascii="Arial" w:hAnsi="Arial" w:cs="Arial"/>
          <w:color w:val="000000"/>
          <w:sz w:val="20"/>
          <w:szCs w:val="20"/>
          <w:lang w:eastAsia="en-US"/>
        </w:rPr>
        <w:t>I.V.A.: Impuesto al Valor Agregado;</w:t>
      </w:r>
    </w:p>
    <w:p w:rsidR="0024743B" w:rsidRPr="0024743B" w:rsidRDefault="0024743B" w:rsidP="00AF4F64">
      <w:pPr>
        <w:numPr>
          <w:ilvl w:val="0"/>
          <w:numId w:val="20"/>
        </w:numPr>
        <w:spacing w:before="200"/>
        <w:ind w:left="567" w:hanging="567"/>
        <w:jc w:val="both"/>
        <w:rPr>
          <w:rFonts w:ascii="Arial" w:hAnsi="Arial" w:cs="Arial"/>
          <w:color w:val="000000"/>
          <w:sz w:val="20"/>
          <w:szCs w:val="20"/>
          <w:lang w:eastAsia="en-US"/>
        </w:rPr>
      </w:pPr>
      <w:r w:rsidRPr="0024743B">
        <w:rPr>
          <w:rFonts w:ascii="Arial" w:hAnsi="Arial" w:cs="Arial"/>
          <w:color w:val="000000"/>
          <w:sz w:val="20"/>
          <w:szCs w:val="20"/>
          <w:lang w:eastAsia="en-US"/>
        </w:rPr>
        <w:t>Ley: Ley de Adquisiciones para la Administración Pública del Estado de Tamaulipas y sus Municipios;</w:t>
      </w:r>
    </w:p>
    <w:p w:rsidR="0024743B" w:rsidRPr="0024743B" w:rsidRDefault="0024743B" w:rsidP="00AF4F64">
      <w:pPr>
        <w:numPr>
          <w:ilvl w:val="0"/>
          <w:numId w:val="20"/>
        </w:numPr>
        <w:spacing w:before="200"/>
        <w:ind w:left="567" w:hanging="567"/>
        <w:jc w:val="both"/>
        <w:rPr>
          <w:rFonts w:ascii="Arial" w:hAnsi="Arial" w:cs="Arial"/>
          <w:color w:val="000000"/>
          <w:sz w:val="20"/>
          <w:szCs w:val="20"/>
          <w:lang w:eastAsia="en-US"/>
        </w:rPr>
      </w:pPr>
      <w:r w:rsidRPr="0024743B">
        <w:rPr>
          <w:rFonts w:ascii="Arial" w:hAnsi="Arial" w:cs="Arial"/>
          <w:color w:val="000000"/>
          <w:sz w:val="20"/>
          <w:szCs w:val="20"/>
          <w:lang w:eastAsia="en-US"/>
        </w:rPr>
        <w:t>Licitante: persona física o moral que participe en cualquier procedimiento de licitación pública o de invitación;</w:t>
      </w:r>
    </w:p>
    <w:p w:rsidR="0024743B" w:rsidRPr="0024743B" w:rsidRDefault="0024743B" w:rsidP="00AF4F64">
      <w:pPr>
        <w:numPr>
          <w:ilvl w:val="0"/>
          <w:numId w:val="20"/>
        </w:numPr>
        <w:spacing w:before="200"/>
        <w:ind w:left="567" w:hanging="567"/>
        <w:jc w:val="both"/>
        <w:rPr>
          <w:rFonts w:ascii="Arial" w:hAnsi="Arial" w:cs="Arial"/>
          <w:color w:val="000000"/>
          <w:sz w:val="20"/>
          <w:szCs w:val="20"/>
          <w:lang w:eastAsia="en-US"/>
        </w:rPr>
      </w:pPr>
      <w:r w:rsidRPr="0024743B">
        <w:rPr>
          <w:rFonts w:ascii="Arial" w:hAnsi="Arial" w:cs="Arial"/>
          <w:color w:val="000000"/>
          <w:sz w:val="20"/>
          <w:szCs w:val="20"/>
          <w:lang w:eastAsia="en-US"/>
        </w:rPr>
        <w:t>OIC: Órgano Interno de Control de la Fiscalía General de Justicia del Estado de Tamaulipas;</w:t>
      </w:r>
    </w:p>
    <w:p w:rsidR="0024743B" w:rsidRPr="0024743B" w:rsidRDefault="0024743B" w:rsidP="00AF4F64">
      <w:pPr>
        <w:numPr>
          <w:ilvl w:val="0"/>
          <w:numId w:val="20"/>
        </w:numPr>
        <w:spacing w:before="200"/>
        <w:ind w:left="567" w:hanging="567"/>
        <w:jc w:val="both"/>
        <w:rPr>
          <w:rFonts w:ascii="Arial" w:hAnsi="Arial" w:cs="Arial"/>
          <w:color w:val="000000"/>
          <w:sz w:val="20"/>
          <w:szCs w:val="20"/>
          <w:lang w:eastAsia="en-US"/>
        </w:rPr>
      </w:pPr>
      <w:r w:rsidRPr="0024743B">
        <w:rPr>
          <w:rFonts w:ascii="Arial" w:hAnsi="Arial" w:cs="Arial"/>
          <w:color w:val="000000"/>
          <w:sz w:val="20"/>
          <w:szCs w:val="20"/>
          <w:lang w:eastAsia="en-US"/>
        </w:rPr>
        <w:t>Padrón de Proveedores: Listado de personas físicas o morales inscritas ante la Fiscalía General que suministren bienes y servicios;</w:t>
      </w:r>
    </w:p>
    <w:p w:rsidR="0024743B" w:rsidRPr="0024743B" w:rsidRDefault="0024743B" w:rsidP="00AF4F64">
      <w:pPr>
        <w:numPr>
          <w:ilvl w:val="0"/>
          <w:numId w:val="20"/>
        </w:numPr>
        <w:spacing w:before="200"/>
        <w:ind w:left="567" w:hanging="567"/>
        <w:jc w:val="both"/>
        <w:rPr>
          <w:rFonts w:ascii="Arial" w:hAnsi="Arial" w:cs="Arial"/>
          <w:color w:val="000000"/>
          <w:sz w:val="20"/>
          <w:szCs w:val="20"/>
          <w:lang w:eastAsia="en-US"/>
        </w:rPr>
      </w:pPr>
      <w:r w:rsidRPr="0024743B">
        <w:rPr>
          <w:rFonts w:ascii="Arial" w:hAnsi="Arial" w:cs="Arial"/>
          <w:color w:val="000000"/>
          <w:sz w:val="20"/>
          <w:szCs w:val="20"/>
          <w:lang w:eastAsia="en-US"/>
        </w:rPr>
        <w:t>Prestador de Servicios: Persona física o moral que suministra un servicio contratado mediante alguno de los procedimientos regulados por este Reglamento;</w:t>
      </w:r>
    </w:p>
    <w:p w:rsidR="0024743B" w:rsidRPr="0024743B" w:rsidRDefault="0024743B" w:rsidP="00AF4F64">
      <w:pPr>
        <w:numPr>
          <w:ilvl w:val="0"/>
          <w:numId w:val="20"/>
        </w:numPr>
        <w:spacing w:before="200"/>
        <w:ind w:left="567" w:hanging="567"/>
        <w:jc w:val="both"/>
        <w:rPr>
          <w:rFonts w:ascii="Arial" w:hAnsi="Arial" w:cs="Arial"/>
          <w:color w:val="000000"/>
          <w:sz w:val="20"/>
          <w:szCs w:val="20"/>
          <w:lang w:eastAsia="en-US"/>
        </w:rPr>
      </w:pPr>
      <w:r w:rsidRPr="0024743B">
        <w:rPr>
          <w:rFonts w:ascii="Arial" w:hAnsi="Arial" w:cs="Arial"/>
          <w:color w:val="000000"/>
          <w:sz w:val="20"/>
          <w:szCs w:val="20"/>
          <w:lang w:eastAsia="en-US"/>
        </w:rPr>
        <w:t>Programa Anual de Adquisiciones: Relación de bienes, servicios y arrendamientos que se programan anualmente calendarizados con el presupuesto autorizado;</w:t>
      </w:r>
    </w:p>
    <w:p w:rsidR="0024743B" w:rsidRPr="0024743B" w:rsidRDefault="0024743B" w:rsidP="00AF4F64">
      <w:pPr>
        <w:numPr>
          <w:ilvl w:val="0"/>
          <w:numId w:val="20"/>
        </w:numPr>
        <w:spacing w:before="200"/>
        <w:ind w:left="567" w:hanging="567"/>
        <w:jc w:val="both"/>
        <w:rPr>
          <w:rFonts w:ascii="Arial" w:hAnsi="Arial" w:cs="Arial"/>
          <w:color w:val="000000"/>
          <w:sz w:val="20"/>
          <w:szCs w:val="20"/>
          <w:lang w:eastAsia="en-US"/>
        </w:rPr>
      </w:pPr>
      <w:r w:rsidRPr="0024743B">
        <w:rPr>
          <w:rFonts w:ascii="Arial" w:hAnsi="Arial" w:cs="Arial"/>
          <w:color w:val="000000"/>
          <w:sz w:val="20"/>
          <w:szCs w:val="20"/>
          <w:lang w:eastAsia="en-US"/>
        </w:rPr>
        <w:t>Proveedor: Toda persona física o moral que celebre alguno de los contratos previstos en las fracciones I, III, IV y V del artículo 1 de la Ley, que se encuentre inscrita en el Padrón de Proveedores, que suministre bienes o preste algún servicio a la Fiscalía General, y</w:t>
      </w:r>
    </w:p>
    <w:p w:rsidR="0024743B" w:rsidRPr="0024743B" w:rsidRDefault="0024743B" w:rsidP="00AF4F64">
      <w:pPr>
        <w:numPr>
          <w:ilvl w:val="0"/>
          <w:numId w:val="20"/>
        </w:numPr>
        <w:spacing w:before="200"/>
        <w:ind w:left="567" w:hanging="567"/>
        <w:jc w:val="both"/>
        <w:rPr>
          <w:rFonts w:ascii="Arial" w:hAnsi="Arial" w:cs="Arial"/>
          <w:color w:val="000000"/>
          <w:sz w:val="20"/>
          <w:szCs w:val="20"/>
          <w:lang w:eastAsia="en-US"/>
        </w:rPr>
      </w:pPr>
      <w:r w:rsidRPr="0024743B">
        <w:rPr>
          <w:rFonts w:ascii="Arial" w:hAnsi="Arial" w:cs="Arial"/>
          <w:color w:val="000000"/>
          <w:sz w:val="20"/>
          <w:szCs w:val="20"/>
          <w:lang w:eastAsia="en-US"/>
        </w:rPr>
        <w:t>Reglamento: Reglamento para los Procedimientos de Adquisiciones, Arrendamientos, Enajenación y Contratación de Bienes y Servicios de la Fiscalía General de Justicia del Estado de Tamaulipas.</w:t>
      </w:r>
    </w:p>
    <w:p w:rsidR="0024743B" w:rsidRPr="0024743B" w:rsidRDefault="0024743B" w:rsidP="0024743B">
      <w:pPr>
        <w:jc w:val="both"/>
        <w:rPr>
          <w:rFonts w:ascii="Arial" w:hAnsi="Arial" w:cs="Arial"/>
          <w:color w:val="000000"/>
          <w:sz w:val="20"/>
          <w:szCs w:val="20"/>
          <w:lang w:eastAsia="en-US"/>
        </w:rPr>
      </w:pPr>
    </w:p>
    <w:p w:rsidR="0024743B" w:rsidRPr="0024743B" w:rsidRDefault="0024743B" w:rsidP="0024743B">
      <w:pPr>
        <w:jc w:val="both"/>
        <w:rPr>
          <w:rFonts w:ascii="Arial" w:hAnsi="Arial" w:cs="Arial"/>
          <w:color w:val="000000"/>
          <w:sz w:val="20"/>
          <w:szCs w:val="20"/>
          <w:lang w:eastAsia="en-US"/>
        </w:rPr>
      </w:pPr>
      <w:r w:rsidRPr="0024743B">
        <w:rPr>
          <w:rFonts w:ascii="Arial" w:hAnsi="Arial" w:cs="Arial"/>
          <w:b/>
          <w:color w:val="000000"/>
          <w:sz w:val="20"/>
          <w:szCs w:val="20"/>
          <w:lang w:eastAsia="en-US"/>
        </w:rPr>
        <w:t>Artículo 3.</w:t>
      </w:r>
      <w:r w:rsidRPr="0024743B">
        <w:rPr>
          <w:rFonts w:ascii="Arial" w:hAnsi="Arial" w:cs="Arial"/>
          <w:color w:val="000000"/>
          <w:sz w:val="20"/>
          <w:szCs w:val="20"/>
          <w:lang w:eastAsia="en-US"/>
        </w:rPr>
        <w:t>- Para los efectos de este Reglamento, las adquisiciones comprenderán los contratos en virtud de los cuales el proveedor se obliga a suministrar bienes o servicios determinados, y la Fiscalía General a pagar por ellos un precio determinado en dinero.</w:t>
      </w:r>
    </w:p>
    <w:p w:rsidR="0024743B" w:rsidRPr="0024743B" w:rsidRDefault="0024743B" w:rsidP="0024743B">
      <w:pPr>
        <w:jc w:val="both"/>
        <w:rPr>
          <w:rFonts w:ascii="Arial" w:hAnsi="Arial" w:cs="Arial"/>
          <w:color w:val="000000"/>
          <w:sz w:val="20"/>
          <w:szCs w:val="20"/>
          <w:lang w:eastAsia="en-US"/>
        </w:rPr>
      </w:pPr>
    </w:p>
    <w:p w:rsidR="0024743B" w:rsidRDefault="0024743B" w:rsidP="0024743B">
      <w:pPr>
        <w:jc w:val="both"/>
        <w:rPr>
          <w:rFonts w:ascii="Arial" w:hAnsi="Arial" w:cs="Arial"/>
          <w:color w:val="000000"/>
          <w:sz w:val="20"/>
          <w:szCs w:val="20"/>
          <w:lang w:eastAsia="en-US"/>
        </w:rPr>
      </w:pPr>
      <w:r w:rsidRPr="0024743B">
        <w:rPr>
          <w:rFonts w:ascii="Arial" w:hAnsi="Arial" w:cs="Arial"/>
          <w:b/>
          <w:color w:val="000000"/>
          <w:sz w:val="20"/>
          <w:szCs w:val="20"/>
          <w:lang w:eastAsia="en-US"/>
        </w:rPr>
        <w:t>Artículo 4.</w:t>
      </w:r>
      <w:r w:rsidRPr="0024743B">
        <w:rPr>
          <w:rFonts w:ascii="Arial" w:hAnsi="Arial" w:cs="Arial"/>
          <w:color w:val="000000"/>
          <w:sz w:val="20"/>
          <w:szCs w:val="20"/>
          <w:lang w:eastAsia="en-US"/>
        </w:rPr>
        <w:t>- Los arrendamientos comprenderán los contratos en virtud de los cuales el arrendador se obliga a conceder el uso y goce temporal de un bien mueble o inmueble y la Fiscalía General pagará por ellos un precio determinado en dinero.</w:t>
      </w:r>
    </w:p>
    <w:p w:rsidR="00DF4095" w:rsidRPr="0024743B" w:rsidRDefault="00DF4095" w:rsidP="0024743B">
      <w:pPr>
        <w:jc w:val="both"/>
        <w:rPr>
          <w:rFonts w:ascii="Arial" w:hAnsi="Arial" w:cs="Arial"/>
          <w:color w:val="000000"/>
          <w:sz w:val="20"/>
          <w:szCs w:val="20"/>
          <w:lang w:eastAsia="en-US"/>
        </w:rPr>
      </w:pPr>
    </w:p>
    <w:p w:rsidR="00DF4095" w:rsidRPr="00DF4095" w:rsidRDefault="00DF4095" w:rsidP="00DF4095">
      <w:pPr>
        <w:jc w:val="both"/>
        <w:rPr>
          <w:rFonts w:ascii="Arial" w:hAnsi="Arial" w:cs="Arial"/>
          <w:color w:val="000000"/>
          <w:sz w:val="20"/>
          <w:szCs w:val="20"/>
          <w:lang w:eastAsia="en-US"/>
        </w:rPr>
      </w:pPr>
      <w:r w:rsidRPr="00DF4095">
        <w:rPr>
          <w:rFonts w:ascii="Arial" w:hAnsi="Arial" w:cs="Arial"/>
          <w:b/>
          <w:color w:val="000000"/>
          <w:sz w:val="20"/>
          <w:szCs w:val="20"/>
          <w:lang w:eastAsia="en-US"/>
        </w:rPr>
        <w:t>Artículo 5.</w:t>
      </w:r>
      <w:r w:rsidRPr="00DF4095">
        <w:rPr>
          <w:rFonts w:ascii="Arial" w:hAnsi="Arial" w:cs="Arial"/>
          <w:color w:val="000000"/>
          <w:sz w:val="20"/>
          <w:szCs w:val="20"/>
          <w:lang w:eastAsia="en-US"/>
        </w:rPr>
        <w:t>- Acorde con este Reglamento, los servicios comprenderán los contratos en virtud de los cuales el prestador de servicios se obliga a desempeñar los trabajos requeridos suministrando lo necesario para su realización; por su parte, la Fiscalía General se obliga a pagar un precio determinado en dinero. Esto comprende los servicios de cualquier naturaleza, salvo los relacionados con obra pública y los que se encuentren regulados en forma específica por otras disposiciones aplicables.</w:t>
      </w:r>
    </w:p>
    <w:p w:rsidR="00DF4095" w:rsidRPr="00DF4095" w:rsidRDefault="00DF4095" w:rsidP="00DF4095">
      <w:pPr>
        <w:jc w:val="both"/>
        <w:rPr>
          <w:rFonts w:ascii="Arial" w:hAnsi="Arial" w:cs="Arial"/>
          <w:color w:val="000000"/>
          <w:sz w:val="20"/>
          <w:szCs w:val="20"/>
          <w:lang w:eastAsia="en-US"/>
        </w:rPr>
      </w:pPr>
    </w:p>
    <w:p w:rsidR="00DF4095" w:rsidRDefault="00DF4095" w:rsidP="00DF4095">
      <w:pPr>
        <w:jc w:val="both"/>
        <w:rPr>
          <w:rFonts w:ascii="Arial" w:hAnsi="Arial" w:cs="Arial"/>
          <w:color w:val="000000"/>
          <w:sz w:val="20"/>
          <w:szCs w:val="20"/>
          <w:lang w:eastAsia="en-US"/>
        </w:rPr>
      </w:pPr>
      <w:r w:rsidRPr="00DF4095">
        <w:rPr>
          <w:rFonts w:ascii="Arial" w:hAnsi="Arial" w:cs="Arial"/>
          <w:b/>
          <w:color w:val="000000"/>
          <w:sz w:val="20"/>
          <w:szCs w:val="20"/>
          <w:lang w:eastAsia="en-US"/>
        </w:rPr>
        <w:t>Artículo 6.</w:t>
      </w:r>
      <w:r w:rsidRPr="00DF4095">
        <w:rPr>
          <w:rFonts w:ascii="Arial" w:hAnsi="Arial" w:cs="Arial"/>
          <w:color w:val="000000"/>
          <w:sz w:val="20"/>
          <w:szCs w:val="20"/>
          <w:lang w:eastAsia="en-US"/>
        </w:rPr>
        <w:t>- Los actos o contratos sobre adquisición de bienes muebles e inmuebles, servicios, arrendamientos no podrán realizarse a favor de:</w:t>
      </w:r>
    </w:p>
    <w:p w:rsidR="00DF4095" w:rsidRPr="00DF4095" w:rsidRDefault="00DF4095" w:rsidP="00DF4095">
      <w:pPr>
        <w:jc w:val="both"/>
        <w:rPr>
          <w:rFonts w:ascii="Arial" w:hAnsi="Arial" w:cs="Arial"/>
          <w:color w:val="000000"/>
          <w:sz w:val="20"/>
          <w:szCs w:val="20"/>
          <w:lang w:eastAsia="en-US"/>
        </w:rPr>
      </w:pPr>
    </w:p>
    <w:p w:rsidR="00DF4095" w:rsidRPr="00DF4095" w:rsidRDefault="00DF4095" w:rsidP="0093624D">
      <w:pPr>
        <w:numPr>
          <w:ilvl w:val="0"/>
          <w:numId w:val="21"/>
        </w:numPr>
        <w:ind w:left="567"/>
        <w:jc w:val="both"/>
        <w:rPr>
          <w:rFonts w:ascii="Arial" w:hAnsi="Arial" w:cs="Arial"/>
          <w:color w:val="000000"/>
          <w:sz w:val="20"/>
          <w:szCs w:val="20"/>
          <w:lang w:eastAsia="en-US"/>
        </w:rPr>
      </w:pPr>
      <w:r w:rsidRPr="00DF4095">
        <w:rPr>
          <w:rFonts w:ascii="Arial" w:hAnsi="Arial" w:cs="Arial"/>
          <w:color w:val="000000"/>
          <w:sz w:val="20"/>
          <w:szCs w:val="20"/>
          <w:lang w:eastAsia="en-US"/>
        </w:rPr>
        <w:t>Parientes en línea recta consanguínea, afinidad, o colaterales hasta el cuarto grado de cualquier servidor público de la Fiscalía General que intervenga en el proceso de selección o adjudicación, según lo que se refiere la Ley de Responsabilidades Administrativas del Estado de Tamaulipas;</w:t>
      </w:r>
    </w:p>
    <w:p w:rsidR="00DF4095" w:rsidRPr="00DF4095" w:rsidRDefault="00DF4095" w:rsidP="0093624D">
      <w:pPr>
        <w:numPr>
          <w:ilvl w:val="0"/>
          <w:numId w:val="21"/>
        </w:numPr>
        <w:spacing w:before="200"/>
        <w:ind w:left="567" w:hanging="567"/>
        <w:jc w:val="both"/>
        <w:rPr>
          <w:rFonts w:ascii="Arial" w:hAnsi="Arial" w:cs="Arial"/>
          <w:color w:val="000000"/>
          <w:sz w:val="20"/>
          <w:szCs w:val="20"/>
          <w:lang w:eastAsia="en-US"/>
        </w:rPr>
      </w:pPr>
      <w:r w:rsidRPr="00DF4095">
        <w:rPr>
          <w:rFonts w:ascii="Arial" w:hAnsi="Arial" w:cs="Arial"/>
          <w:color w:val="000000"/>
          <w:sz w:val="20"/>
          <w:szCs w:val="20"/>
          <w:lang w:eastAsia="en-US"/>
        </w:rPr>
        <w:t>Personas en cuyas empresas participe algún servidor o servidora pública de la Fiscalía General que pueda incidir directamente sobre el resultado de la adjudicación;</w:t>
      </w:r>
    </w:p>
    <w:p w:rsidR="00DF4095" w:rsidRPr="00DF4095" w:rsidRDefault="00DF4095" w:rsidP="0093624D">
      <w:pPr>
        <w:numPr>
          <w:ilvl w:val="0"/>
          <w:numId w:val="21"/>
        </w:numPr>
        <w:spacing w:before="200"/>
        <w:ind w:left="567" w:hanging="567"/>
        <w:jc w:val="both"/>
        <w:rPr>
          <w:rFonts w:ascii="Arial" w:hAnsi="Arial" w:cs="Arial"/>
          <w:color w:val="000000"/>
          <w:sz w:val="20"/>
          <w:szCs w:val="20"/>
          <w:lang w:eastAsia="en-US"/>
        </w:rPr>
      </w:pPr>
      <w:r w:rsidRPr="00DF4095">
        <w:rPr>
          <w:rFonts w:ascii="Arial" w:hAnsi="Arial" w:cs="Arial"/>
          <w:color w:val="000000"/>
          <w:sz w:val="20"/>
          <w:szCs w:val="20"/>
          <w:lang w:eastAsia="en-US"/>
        </w:rPr>
        <w:lastRenderedPageBreak/>
        <w:t>Personas físicas o morales que sin causa justificada haya incumplido total o parcialmente en otro contrato celebrado con la Fiscalía General o que su servicio haya sido deficiente;</w:t>
      </w:r>
    </w:p>
    <w:p w:rsidR="00DF4095" w:rsidRPr="00DF4095" w:rsidRDefault="00DF4095" w:rsidP="0093624D">
      <w:pPr>
        <w:numPr>
          <w:ilvl w:val="0"/>
          <w:numId w:val="21"/>
        </w:numPr>
        <w:spacing w:before="200"/>
        <w:ind w:left="567" w:hanging="567"/>
        <w:jc w:val="both"/>
        <w:rPr>
          <w:rFonts w:ascii="Arial" w:hAnsi="Arial" w:cs="Arial"/>
          <w:color w:val="000000"/>
          <w:sz w:val="20"/>
          <w:szCs w:val="20"/>
          <w:lang w:eastAsia="en-US"/>
        </w:rPr>
      </w:pPr>
      <w:r w:rsidRPr="00DF4095">
        <w:rPr>
          <w:rFonts w:ascii="Arial" w:hAnsi="Arial" w:cs="Arial"/>
          <w:color w:val="000000"/>
          <w:sz w:val="20"/>
          <w:szCs w:val="20"/>
          <w:lang w:eastAsia="en-US"/>
        </w:rPr>
        <w:t>Quien hubiere proporcionado información falsa o hubiera actuado con dolo o mala fe en alguna etapa de cualquier procedimiento;</w:t>
      </w:r>
    </w:p>
    <w:p w:rsidR="00DF4095" w:rsidRPr="00DF4095" w:rsidRDefault="00DF4095" w:rsidP="0093624D">
      <w:pPr>
        <w:numPr>
          <w:ilvl w:val="0"/>
          <w:numId w:val="21"/>
        </w:numPr>
        <w:spacing w:before="200"/>
        <w:ind w:left="567" w:hanging="567"/>
        <w:jc w:val="both"/>
        <w:rPr>
          <w:rFonts w:ascii="Arial" w:hAnsi="Arial" w:cs="Arial"/>
          <w:color w:val="000000"/>
          <w:sz w:val="20"/>
          <w:szCs w:val="20"/>
          <w:lang w:eastAsia="en-US"/>
        </w:rPr>
      </w:pPr>
      <w:r w:rsidRPr="00DF4095">
        <w:rPr>
          <w:rFonts w:ascii="Arial" w:hAnsi="Arial" w:cs="Arial"/>
          <w:color w:val="000000"/>
          <w:sz w:val="20"/>
          <w:szCs w:val="20"/>
          <w:lang w:eastAsia="en-US"/>
        </w:rPr>
        <w:t>Personas físicas o morales inhabilitadas por la Contraloría Gubernamental o la Secretaría de la Función Pública, y</w:t>
      </w:r>
    </w:p>
    <w:p w:rsidR="00DF4095" w:rsidRPr="00DF4095" w:rsidRDefault="00DF4095" w:rsidP="0093624D">
      <w:pPr>
        <w:numPr>
          <w:ilvl w:val="0"/>
          <w:numId w:val="21"/>
        </w:numPr>
        <w:spacing w:before="200"/>
        <w:ind w:left="567" w:hanging="567"/>
        <w:jc w:val="both"/>
        <w:rPr>
          <w:rFonts w:ascii="Arial" w:hAnsi="Arial" w:cs="Arial"/>
          <w:color w:val="000000"/>
          <w:sz w:val="20"/>
          <w:szCs w:val="20"/>
          <w:lang w:eastAsia="en-US"/>
        </w:rPr>
      </w:pPr>
      <w:r w:rsidRPr="00DF4095">
        <w:rPr>
          <w:rFonts w:ascii="Arial" w:hAnsi="Arial" w:cs="Arial"/>
          <w:color w:val="000000"/>
          <w:sz w:val="20"/>
          <w:szCs w:val="20"/>
          <w:lang w:eastAsia="en-US"/>
        </w:rPr>
        <w:t>Licitantes adjudicados que no formalicen el contrato correspondiente por causas imputables a ellos mismos.</w:t>
      </w:r>
    </w:p>
    <w:p w:rsidR="00DF4095" w:rsidRPr="00DF4095" w:rsidRDefault="00DF4095" w:rsidP="00DF4095">
      <w:pPr>
        <w:jc w:val="both"/>
        <w:rPr>
          <w:rFonts w:ascii="Arial" w:hAnsi="Arial" w:cs="Arial"/>
          <w:color w:val="000000"/>
          <w:sz w:val="20"/>
          <w:szCs w:val="20"/>
          <w:lang w:eastAsia="en-US"/>
        </w:rPr>
      </w:pPr>
    </w:p>
    <w:p w:rsidR="00DF4095" w:rsidRPr="00DF4095" w:rsidRDefault="00DF4095" w:rsidP="00DF4095">
      <w:pPr>
        <w:jc w:val="both"/>
        <w:rPr>
          <w:rFonts w:ascii="Arial" w:hAnsi="Arial" w:cs="Arial"/>
          <w:color w:val="000000"/>
          <w:sz w:val="20"/>
          <w:szCs w:val="20"/>
          <w:lang w:eastAsia="en-US"/>
        </w:rPr>
      </w:pPr>
      <w:r w:rsidRPr="00DF4095">
        <w:rPr>
          <w:rFonts w:ascii="Arial" w:hAnsi="Arial" w:cs="Arial"/>
          <w:b/>
          <w:color w:val="000000"/>
          <w:sz w:val="20"/>
          <w:szCs w:val="20"/>
          <w:lang w:eastAsia="en-US"/>
        </w:rPr>
        <w:t>Artículo 7.</w:t>
      </w:r>
      <w:r w:rsidRPr="00DF4095">
        <w:rPr>
          <w:rFonts w:ascii="Arial" w:hAnsi="Arial" w:cs="Arial"/>
          <w:color w:val="000000"/>
          <w:sz w:val="20"/>
          <w:szCs w:val="20"/>
          <w:lang w:eastAsia="en-US"/>
        </w:rPr>
        <w:t>- Los aspectos no previstos en la Ley y el presente Reglamento, serán resueltos por el Comité, quien en todo caso asegurará para la Fiscalía General las mejores condiciones en cuanto a precio, calidad, financiamiento, oportunidad y demás circunstancias que beneficien a la institución y no implique favorecer indebidamente a un proveedor participante.</w:t>
      </w:r>
    </w:p>
    <w:p w:rsidR="00DF4095" w:rsidRPr="00DF4095" w:rsidRDefault="00DF4095" w:rsidP="00DF4095">
      <w:pPr>
        <w:jc w:val="both"/>
        <w:rPr>
          <w:rFonts w:ascii="Arial" w:hAnsi="Arial" w:cs="Arial"/>
          <w:color w:val="000000"/>
          <w:sz w:val="20"/>
          <w:szCs w:val="20"/>
          <w:lang w:eastAsia="en-US"/>
        </w:rPr>
      </w:pPr>
    </w:p>
    <w:p w:rsidR="00DF4095" w:rsidRPr="00DF4095" w:rsidRDefault="00DF4095" w:rsidP="00DF4095">
      <w:pPr>
        <w:jc w:val="both"/>
        <w:rPr>
          <w:rFonts w:ascii="Arial" w:hAnsi="Arial" w:cs="Arial"/>
          <w:color w:val="000000"/>
          <w:sz w:val="20"/>
          <w:szCs w:val="20"/>
          <w:lang w:eastAsia="en-US"/>
        </w:rPr>
      </w:pPr>
      <w:r w:rsidRPr="00DF4095">
        <w:rPr>
          <w:rFonts w:ascii="Arial" w:hAnsi="Arial" w:cs="Arial"/>
          <w:b/>
          <w:color w:val="000000"/>
          <w:sz w:val="20"/>
          <w:szCs w:val="20"/>
          <w:lang w:eastAsia="en-US"/>
        </w:rPr>
        <w:t>Artículo 8.</w:t>
      </w:r>
      <w:r w:rsidRPr="00DF4095">
        <w:rPr>
          <w:rFonts w:ascii="Arial" w:hAnsi="Arial" w:cs="Arial"/>
          <w:color w:val="000000"/>
          <w:sz w:val="20"/>
          <w:szCs w:val="20"/>
          <w:lang w:eastAsia="en-US"/>
        </w:rPr>
        <w:t>- Para la interpretación de este Reglamento, el Comité por conducto de la Presidencia, resolverá lo conducente con estricto apego a éste, pudiendo utilizar supletoriamente otras disposiciones aplicables en la materia, garantizando en todo momento las mejores condiciones en cuanto a precio, calidad, financiamiento, oportunidad y demás circunstancias que beneficien a la institución y no implique favorecer indebidamente a un proveedor participante.</w:t>
      </w:r>
    </w:p>
    <w:p w:rsidR="00DF4095" w:rsidRPr="00DF4095" w:rsidRDefault="00DF4095" w:rsidP="00DF4095">
      <w:pPr>
        <w:jc w:val="both"/>
        <w:rPr>
          <w:rFonts w:ascii="Arial" w:hAnsi="Arial" w:cs="Arial"/>
          <w:color w:val="000000"/>
          <w:sz w:val="20"/>
          <w:szCs w:val="20"/>
          <w:lang w:eastAsia="en-US"/>
        </w:rPr>
      </w:pPr>
    </w:p>
    <w:p w:rsidR="00DF4095" w:rsidRPr="00DF4095" w:rsidRDefault="00DF4095" w:rsidP="00DF4095">
      <w:pPr>
        <w:jc w:val="both"/>
        <w:rPr>
          <w:rFonts w:ascii="Arial" w:hAnsi="Arial" w:cs="Arial"/>
          <w:color w:val="000000"/>
          <w:sz w:val="20"/>
          <w:szCs w:val="20"/>
          <w:lang w:eastAsia="en-US"/>
        </w:rPr>
      </w:pPr>
      <w:r w:rsidRPr="00DF4095">
        <w:rPr>
          <w:rFonts w:ascii="Arial" w:hAnsi="Arial" w:cs="Arial"/>
          <w:b/>
          <w:color w:val="000000"/>
          <w:sz w:val="20"/>
          <w:szCs w:val="20"/>
          <w:lang w:eastAsia="en-US"/>
        </w:rPr>
        <w:t>Artículo 9.</w:t>
      </w:r>
      <w:r w:rsidRPr="00DF4095">
        <w:rPr>
          <w:rFonts w:ascii="Arial" w:hAnsi="Arial" w:cs="Arial"/>
          <w:color w:val="000000"/>
          <w:sz w:val="20"/>
          <w:szCs w:val="20"/>
          <w:lang w:eastAsia="en-US"/>
        </w:rPr>
        <w:t>- Las controversias legales que se susciten con motivo de la interpretación jurídica y cumplimiento de los contratos o pedidos celebrados con base en el presente Reglamento y del cumplimiento de las obligaciones contraídas con los particulares, serán resueltas por los órganos jurisdiccionales correspondientes.</w:t>
      </w:r>
    </w:p>
    <w:p w:rsidR="00DF4095" w:rsidRPr="00DF4095" w:rsidRDefault="00DF4095" w:rsidP="00DF4095">
      <w:pPr>
        <w:jc w:val="both"/>
        <w:rPr>
          <w:rFonts w:ascii="Arial" w:hAnsi="Arial" w:cs="Arial"/>
          <w:color w:val="000000"/>
          <w:sz w:val="20"/>
          <w:szCs w:val="20"/>
          <w:lang w:eastAsia="en-US"/>
        </w:rPr>
      </w:pPr>
    </w:p>
    <w:p w:rsidR="00DF4095" w:rsidRPr="00DF4095" w:rsidRDefault="00DF4095" w:rsidP="00DF4095">
      <w:pPr>
        <w:jc w:val="both"/>
        <w:rPr>
          <w:rFonts w:ascii="Arial" w:hAnsi="Arial" w:cs="Arial"/>
          <w:color w:val="000000"/>
          <w:sz w:val="20"/>
          <w:szCs w:val="20"/>
          <w:lang w:eastAsia="en-US"/>
        </w:rPr>
      </w:pPr>
      <w:r w:rsidRPr="00DF4095">
        <w:rPr>
          <w:rFonts w:ascii="Arial" w:hAnsi="Arial" w:cs="Arial"/>
          <w:b/>
          <w:color w:val="000000"/>
          <w:sz w:val="20"/>
          <w:szCs w:val="20"/>
          <w:lang w:eastAsia="en-US"/>
        </w:rPr>
        <w:t>Artículo 10.</w:t>
      </w:r>
      <w:r w:rsidRPr="00DF4095">
        <w:rPr>
          <w:rFonts w:ascii="Arial" w:hAnsi="Arial" w:cs="Arial"/>
          <w:color w:val="000000"/>
          <w:sz w:val="20"/>
          <w:szCs w:val="20"/>
          <w:lang w:eastAsia="en-US"/>
        </w:rPr>
        <w:t>- Todo acto de adquisición, enajenación, arrendamiento o contratación de servicios serán realizados conforme a lo dispuesto en la Ley, el Reglamento y demás disposiciones aplicables. Por subsecuente, serán considerados como nulos los que contravengan a la normatividad antes mencionada.</w:t>
      </w:r>
    </w:p>
    <w:p w:rsidR="00076CA6" w:rsidRDefault="00076CA6" w:rsidP="005D6F73">
      <w:pPr>
        <w:jc w:val="both"/>
        <w:rPr>
          <w:rFonts w:ascii="Arial" w:hAnsi="Arial" w:cs="Arial"/>
          <w:color w:val="000000"/>
          <w:sz w:val="20"/>
          <w:szCs w:val="20"/>
          <w:lang w:val="es-MX" w:eastAsia="en-US"/>
        </w:rPr>
      </w:pPr>
    </w:p>
    <w:p w:rsidR="00076CA6" w:rsidRDefault="00076CA6" w:rsidP="005D6F73">
      <w:pPr>
        <w:jc w:val="both"/>
        <w:rPr>
          <w:rFonts w:ascii="Arial" w:hAnsi="Arial" w:cs="Arial"/>
          <w:color w:val="000000"/>
          <w:sz w:val="20"/>
          <w:szCs w:val="20"/>
          <w:lang w:val="es-MX" w:eastAsia="en-US"/>
        </w:rPr>
      </w:pPr>
    </w:p>
    <w:p w:rsidR="00EE57B3" w:rsidRDefault="00EE57B3" w:rsidP="00EE57B3">
      <w:pPr>
        <w:jc w:val="center"/>
        <w:rPr>
          <w:rFonts w:ascii="Arial" w:hAnsi="Arial" w:cs="Arial"/>
          <w:b/>
          <w:bCs/>
          <w:color w:val="000000"/>
          <w:sz w:val="20"/>
          <w:szCs w:val="20"/>
          <w:lang w:eastAsia="en-US"/>
        </w:rPr>
      </w:pPr>
      <w:r w:rsidRPr="00EE57B3">
        <w:rPr>
          <w:rFonts w:ascii="Arial" w:hAnsi="Arial" w:cs="Arial"/>
          <w:b/>
          <w:bCs/>
          <w:color w:val="000000"/>
          <w:sz w:val="20"/>
          <w:szCs w:val="20"/>
          <w:lang w:eastAsia="en-US"/>
        </w:rPr>
        <w:t>TÍTULO SEGUNDO</w:t>
      </w:r>
    </w:p>
    <w:p w:rsidR="00EE57B3" w:rsidRPr="00EE57B3" w:rsidRDefault="00EE57B3" w:rsidP="00EE57B3">
      <w:pPr>
        <w:jc w:val="center"/>
        <w:rPr>
          <w:rFonts w:ascii="Arial" w:hAnsi="Arial" w:cs="Arial"/>
          <w:b/>
          <w:bCs/>
          <w:color w:val="000000"/>
          <w:sz w:val="20"/>
          <w:szCs w:val="20"/>
          <w:lang w:eastAsia="en-US"/>
        </w:rPr>
      </w:pPr>
      <w:r w:rsidRPr="00EE57B3">
        <w:rPr>
          <w:rFonts w:ascii="Arial" w:hAnsi="Arial" w:cs="Arial"/>
          <w:b/>
          <w:bCs/>
          <w:color w:val="000000"/>
          <w:sz w:val="20"/>
          <w:szCs w:val="20"/>
          <w:lang w:eastAsia="en-US"/>
        </w:rPr>
        <w:t>DEL COMITÉ</w:t>
      </w:r>
    </w:p>
    <w:p w:rsidR="00EE57B3" w:rsidRPr="00EE57B3" w:rsidRDefault="00EE57B3" w:rsidP="00EE57B3">
      <w:pPr>
        <w:jc w:val="center"/>
        <w:rPr>
          <w:rFonts w:ascii="Arial" w:hAnsi="Arial" w:cs="Arial"/>
          <w:b/>
          <w:color w:val="000000"/>
          <w:sz w:val="20"/>
          <w:szCs w:val="20"/>
          <w:lang w:eastAsia="en-US"/>
        </w:rPr>
      </w:pPr>
    </w:p>
    <w:p w:rsidR="00EE57B3" w:rsidRDefault="00EE57B3" w:rsidP="00EE57B3">
      <w:pPr>
        <w:jc w:val="center"/>
        <w:rPr>
          <w:rFonts w:ascii="Arial" w:hAnsi="Arial" w:cs="Arial"/>
          <w:b/>
          <w:color w:val="000000"/>
          <w:sz w:val="20"/>
          <w:szCs w:val="20"/>
          <w:lang w:eastAsia="en-US"/>
        </w:rPr>
      </w:pPr>
      <w:r w:rsidRPr="00EE57B3">
        <w:rPr>
          <w:rFonts w:ascii="Arial" w:hAnsi="Arial" w:cs="Arial"/>
          <w:b/>
          <w:color w:val="000000"/>
          <w:sz w:val="20"/>
          <w:szCs w:val="20"/>
          <w:lang w:eastAsia="en-US"/>
        </w:rPr>
        <w:t>CAPÍTULO PRIMERO</w:t>
      </w:r>
    </w:p>
    <w:p w:rsidR="00EE57B3" w:rsidRPr="00EE57B3" w:rsidRDefault="00EE57B3" w:rsidP="00EE57B3">
      <w:pPr>
        <w:jc w:val="center"/>
        <w:rPr>
          <w:rFonts w:ascii="Arial" w:hAnsi="Arial" w:cs="Arial"/>
          <w:b/>
          <w:color w:val="000000"/>
          <w:sz w:val="20"/>
          <w:szCs w:val="20"/>
          <w:lang w:eastAsia="en-US"/>
        </w:rPr>
      </w:pPr>
      <w:r w:rsidRPr="00EE57B3">
        <w:rPr>
          <w:rFonts w:ascii="Arial" w:hAnsi="Arial" w:cs="Arial"/>
          <w:b/>
          <w:color w:val="000000"/>
          <w:sz w:val="20"/>
          <w:szCs w:val="20"/>
          <w:lang w:eastAsia="en-US"/>
        </w:rPr>
        <w:t>DE SU INTEGRACIÓN</w:t>
      </w:r>
    </w:p>
    <w:p w:rsidR="00EE57B3" w:rsidRPr="00EE57B3" w:rsidRDefault="00EE57B3" w:rsidP="00EE57B3">
      <w:pPr>
        <w:jc w:val="both"/>
        <w:rPr>
          <w:rFonts w:ascii="Arial" w:hAnsi="Arial" w:cs="Arial"/>
          <w:b/>
          <w:color w:val="000000"/>
          <w:sz w:val="20"/>
          <w:szCs w:val="20"/>
          <w:lang w:eastAsia="en-US"/>
        </w:rPr>
      </w:pPr>
    </w:p>
    <w:p w:rsidR="00EE57B3" w:rsidRPr="00EE57B3" w:rsidRDefault="00EE57B3" w:rsidP="00EE57B3">
      <w:pPr>
        <w:jc w:val="both"/>
        <w:rPr>
          <w:rFonts w:ascii="Arial" w:hAnsi="Arial" w:cs="Arial"/>
          <w:color w:val="000000"/>
          <w:sz w:val="20"/>
          <w:szCs w:val="20"/>
          <w:lang w:eastAsia="en-US"/>
        </w:rPr>
      </w:pPr>
      <w:r w:rsidRPr="00EE57B3">
        <w:rPr>
          <w:rFonts w:ascii="Arial" w:hAnsi="Arial" w:cs="Arial"/>
          <w:b/>
          <w:color w:val="000000"/>
          <w:sz w:val="20"/>
          <w:szCs w:val="20"/>
          <w:lang w:eastAsia="en-US"/>
        </w:rPr>
        <w:t>Artículo 11.</w:t>
      </w:r>
      <w:r w:rsidRPr="00EE57B3">
        <w:rPr>
          <w:rFonts w:ascii="Arial" w:hAnsi="Arial" w:cs="Arial"/>
          <w:color w:val="000000"/>
          <w:sz w:val="20"/>
          <w:szCs w:val="20"/>
          <w:lang w:eastAsia="en-US"/>
        </w:rPr>
        <w:t>- El Comité es un órgano colegiado de naturaleza técnica y consultiva de la Fiscalía General, cuyo objeto es determinar las acciones y criterios generales tendientes a la optimización de los recursos que se destinen a las adquisiciones y operaciones patrimoniales, con las facultades que le confiere la Ley, este Reglamento y las demás disposiciones aplicables. Asimismo, es el encargado de opinar y dictaminar sobre las acciones relacionadas con los procesos de adquisición, arrendamiento y contratación de servicios, para coadyuvar en los procedimientos contenidos en este Reglamento.</w:t>
      </w:r>
    </w:p>
    <w:p w:rsidR="00EE57B3" w:rsidRPr="00EE57B3" w:rsidRDefault="00EE57B3" w:rsidP="00EE57B3">
      <w:pPr>
        <w:jc w:val="both"/>
        <w:rPr>
          <w:rFonts w:ascii="Arial" w:hAnsi="Arial" w:cs="Arial"/>
          <w:color w:val="000000"/>
          <w:sz w:val="20"/>
          <w:szCs w:val="20"/>
          <w:lang w:eastAsia="en-US"/>
        </w:rPr>
      </w:pPr>
    </w:p>
    <w:p w:rsidR="00EE57B3" w:rsidRDefault="00EE57B3" w:rsidP="00EE57B3">
      <w:pPr>
        <w:jc w:val="both"/>
        <w:rPr>
          <w:rFonts w:ascii="Arial" w:hAnsi="Arial" w:cs="Arial"/>
          <w:color w:val="000000"/>
          <w:sz w:val="20"/>
          <w:szCs w:val="20"/>
          <w:lang w:eastAsia="en-US"/>
        </w:rPr>
      </w:pPr>
      <w:r w:rsidRPr="00EE57B3">
        <w:rPr>
          <w:rFonts w:ascii="Arial" w:hAnsi="Arial" w:cs="Arial"/>
          <w:b/>
          <w:color w:val="000000"/>
          <w:sz w:val="20"/>
          <w:szCs w:val="20"/>
          <w:lang w:eastAsia="en-US"/>
        </w:rPr>
        <w:t>Artículo 12.</w:t>
      </w:r>
      <w:r w:rsidRPr="00EE57B3">
        <w:rPr>
          <w:rFonts w:ascii="Arial" w:hAnsi="Arial" w:cs="Arial"/>
          <w:color w:val="000000"/>
          <w:sz w:val="20"/>
          <w:szCs w:val="20"/>
          <w:lang w:eastAsia="en-US"/>
        </w:rPr>
        <w:t>- Para su operación, el Comité se integrará por las personas titulares de:</w:t>
      </w:r>
    </w:p>
    <w:p w:rsidR="00F40634" w:rsidRPr="00EE57B3" w:rsidRDefault="00F40634" w:rsidP="00EE57B3">
      <w:pPr>
        <w:jc w:val="both"/>
        <w:rPr>
          <w:rFonts w:ascii="Arial" w:hAnsi="Arial" w:cs="Arial"/>
          <w:color w:val="000000"/>
          <w:sz w:val="20"/>
          <w:szCs w:val="20"/>
          <w:lang w:eastAsia="en-US"/>
        </w:rPr>
      </w:pPr>
    </w:p>
    <w:p w:rsidR="00EE57B3" w:rsidRPr="00EE57B3" w:rsidRDefault="00EE57B3" w:rsidP="0036434F">
      <w:pPr>
        <w:numPr>
          <w:ilvl w:val="0"/>
          <w:numId w:val="22"/>
        </w:numPr>
        <w:ind w:left="567"/>
        <w:jc w:val="both"/>
        <w:rPr>
          <w:rFonts w:ascii="Arial" w:hAnsi="Arial" w:cs="Arial"/>
          <w:color w:val="000000"/>
          <w:sz w:val="20"/>
          <w:szCs w:val="20"/>
          <w:lang w:eastAsia="en-US"/>
        </w:rPr>
      </w:pPr>
      <w:r w:rsidRPr="00EE57B3">
        <w:rPr>
          <w:rFonts w:ascii="Arial" w:hAnsi="Arial" w:cs="Arial"/>
          <w:color w:val="000000"/>
          <w:sz w:val="20"/>
          <w:szCs w:val="20"/>
          <w:lang w:eastAsia="en-US"/>
        </w:rPr>
        <w:t>La Dirección General de Administración, quien lo presidirá, con voz y voto;</w:t>
      </w:r>
    </w:p>
    <w:p w:rsidR="00EE57B3" w:rsidRPr="00EE57B3" w:rsidRDefault="00EE57B3" w:rsidP="00C75A0A">
      <w:pPr>
        <w:numPr>
          <w:ilvl w:val="0"/>
          <w:numId w:val="22"/>
        </w:numPr>
        <w:spacing w:before="200"/>
        <w:ind w:left="567" w:hanging="567"/>
        <w:jc w:val="both"/>
        <w:rPr>
          <w:rFonts w:ascii="Arial" w:hAnsi="Arial" w:cs="Arial"/>
          <w:color w:val="000000"/>
          <w:sz w:val="20"/>
          <w:szCs w:val="20"/>
          <w:lang w:eastAsia="en-US"/>
        </w:rPr>
      </w:pPr>
      <w:r w:rsidRPr="00EE57B3">
        <w:rPr>
          <w:rFonts w:ascii="Arial" w:hAnsi="Arial" w:cs="Arial"/>
          <w:color w:val="000000"/>
          <w:sz w:val="20"/>
          <w:szCs w:val="20"/>
          <w:lang w:eastAsia="en-US"/>
        </w:rPr>
        <w:t>El Departamento de Control Presupuestal y Desarrollo de Proyectos, quien fungirá como Secretaria Ejecutiva, con voz y voto;</w:t>
      </w:r>
    </w:p>
    <w:p w:rsidR="00EE57B3" w:rsidRPr="00EE57B3" w:rsidRDefault="00EE57B3" w:rsidP="00C75A0A">
      <w:pPr>
        <w:numPr>
          <w:ilvl w:val="0"/>
          <w:numId w:val="22"/>
        </w:numPr>
        <w:spacing w:before="200"/>
        <w:ind w:left="567" w:hanging="567"/>
        <w:jc w:val="both"/>
        <w:rPr>
          <w:rFonts w:ascii="Arial" w:hAnsi="Arial" w:cs="Arial"/>
          <w:color w:val="000000"/>
          <w:sz w:val="20"/>
          <w:szCs w:val="20"/>
          <w:lang w:eastAsia="en-US"/>
        </w:rPr>
      </w:pPr>
      <w:r w:rsidRPr="00EE57B3">
        <w:rPr>
          <w:rFonts w:ascii="Arial" w:hAnsi="Arial" w:cs="Arial"/>
          <w:color w:val="000000"/>
          <w:sz w:val="20"/>
          <w:szCs w:val="20"/>
          <w:lang w:eastAsia="en-US"/>
        </w:rPr>
        <w:lastRenderedPageBreak/>
        <w:t>El área requirente, quien fungirá como Secretaria Técnica, con voz y voto;</w:t>
      </w:r>
    </w:p>
    <w:p w:rsidR="00EE57B3" w:rsidRPr="00EE57B3" w:rsidRDefault="00EE57B3" w:rsidP="00C75A0A">
      <w:pPr>
        <w:numPr>
          <w:ilvl w:val="0"/>
          <w:numId w:val="22"/>
        </w:numPr>
        <w:spacing w:before="200"/>
        <w:ind w:left="567" w:hanging="567"/>
        <w:jc w:val="both"/>
        <w:rPr>
          <w:rFonts w:ascii="Arial" w:hAnsi="Arial" w:cs="Arial"/>
          <w:color w:val="000000"/>
          <w:sz w:val="20"/>
          <w:szCs w:val="20"/>
          <w:lang w:eastAsia="en-US"/>
        </w:rPr>
      </w:pPr>
      <w:r w:rsidRPr="00EE57B3">
        <w:rPr>
          <w:rFonts w:ascii="Arial" w:hAnsi="Arial" w:cs="Arial"/>
          <w:color w:val="000000"/>
          <w:sz w:val="20"/>
          <w:szCs w:val="20"/>
          <w:lang w:eastAsia="en-US"/>
        </w:rPr>
        <w:t>El Órgano Interno de Control, quien fungirá como Secretaria Comisaria, sólo con voz;</w:t>
      </w:r>
    </w:p>
    <w:p w:rsidR="00EE57B3" w:rsidRPr="00EE57B3" w:rsidRDefault="00EE57B3" w:rsidP="00C75A0A">
      <w:pPr>
        <w:numPr>
          <w:ilvl w:val="0"/>
          <w:numId w:val="22"/>
        </w:numPr>
        <w:spacing w:before="200"/>
        <w:ind w:left="567" w:hanging="567"/>
        <w:jc w:val="both"/>
        <w:rPr>
          <w:rFonts w:ascii="Arial" w:hAnsi="Arial" w:cs="Arial"/>
          <w:color w:val="000000"/>
          <w:sz w:val="20"/>
          <w:szCs w:val="20"/>
          <w:lang w:eastAsia="en-US"/>
        </w:rPr>
      </w:pPr>
      <w:r w:rsidRPr="00EE57B3">
        <w:rPr>
          <w:rFonts w:ascii="Arial" w:hAnsi="Arial" w:cs="Arial"/>
          <w:color w:val="000000"/>
          <w:sz w:val="20"/>
          <w:szCs w:val="20"/>
          <w:lang w:eastAsia="en-US"/>
        </w:rPr>
        <w:t>La Subdirección de Administración, quien fungirá como Secretaria de Actas y de Acuerdos, sólo con voz, y</w:t>
      </w:r>
    </w:p>
    <w:p w:rsidR="00EE57B3" w:rsidRPr="00EE57B3" w:rsidRDefault="00EE57B3" w:rsidP="00C75A0A">
      <w:pPr>
        <w:numPr>
          <w:ilvl w:val="0"/>
          <w:numId w:val="22"/>
        </w:numPr>
        <w:spacing w:before="200"/>
        <w:ind w:left="567" w:hanging="567"/>
        <w:jc w:val="both"/>
        <w:rPr>
          <w:rFonts w:ascii="Arial" w:hAnsi="Arial" w:cs="Arial"/>
          <w:color w:val="000000"/>
          <w:sz w:val="20"/>
          <w:szCs w:val="20"/>
          <w:lang w:eastAsia="en-US"/>
        </w:rPr>
      </w:pPr>
      <w:r w:rsidRPr="00EE57B3">
        <w:rPr>
          <w:rFonts w:ascii="Arial" w:hAnsi="Arial" w:cs="Arial"/>
          <w:color w:val="000000"/>
          <w:sz w:val="20"/>
          <w:szCs w:val="20"/>
          <w:lang w:eastAsia="en-US"/>
        </w:rPr>
        <w:t>La Dirección General de Asuntos Jurídicos y de Derechos Humanos, quien brindará la asesoría jurídica correspondiente, sólo con voz.</w:t>
      </w:r>
    </w:p>
    <w:p w:rsidR="00954F00" w:rsidRDefault="00954F00" w:rsidP="00EE57B3">
      <w:pPr>
        <w:jc w:val="both"/>
        <w:rPr>
          <w:rFonts w:ascii="Arial" w:hAnsi="Arial" w:cs="Arial"/>
          <w:color w:val="000000"/>
          <w:sz w:val="20"/>
          <w:szCs w:val="20"/>
          <w:lang w:eastAsia="en-US"/>
        </w:rPr>
      </w:pPr>
    </w:p>
    <w:p w:rsidR="00EE57B3" w:rsidRPr="00EE57B3" w:rsidRDefault="00EE57B3" w:rsidP="00EE57B3">
      <w:pPr>
        <w:jc w:val="both"/>
        <w:rPr>
          <w:rFonts w:ascii="Arial" w:hAnsi="Arial" w:cs="Arial"/>
          <w:color w:val="000000"/>
          <w:sz w:val="20"/>
          <w:szCs w:val="20"/>
          <w:lang w:eastAsia="en-US"/>
        </w:rPr>
      </w:pPr>
      <w:r w:rsidRPr="00EE57B3">
        <w:rPr>
          <w:rFonts w:ascii="Arial" w:hAnsi="Arial" w:cs="Arial"/>
          <w:color w:val="000000"/>
          <w:sz w:val="20"/>
          <w:szCs w:val="20"/>
          <w:lang w:eastAsia="en-US"/>
        </w:rPr>
        <w:t>Las y los integrantes del Comité podrán mediante oficio dirigido a la Presidencia, en casos excepcionales y justificados, designar a un suplente para que los represente en las sesiones del Comité, quien tendrá las mismas facultades y obligaciones que la persona titular, y quien deberá desempeñar una función de nivel administrativo inmediato inferior. Los cargos de las y los integrantes del Comité serán honoríficos, por lo que no percibirán retribución, emolumento o compensación alguna.</w:t>
      </w:r>
    </w:p>
    <w:p w:rsidR="00EE57B3" w:rsidRDefault="00EE57B3" w:rsidP="00EE57B3">
      <w:pPr>
        <w:jc w:val="both"/>
        <w:rPr>
          <w:rFonts w:ascii="Arial" w:hAnsi="Arial" w:cs="Arial"/>
          <w:color w:val="000000"/>
          <w:sz w:val="20"/>
          <w:szCs w:val="20"/>
          <w:lang w:eastAsia="en-US"/>
        </w:rPr>
      </w:pPr>
    </w:p>
    <w:p w:rsidR="00783573" w:rsidRPr="00EE57B3" w:rsidRDefault="00783573" w:rsidP="00EE57B3">
      <w:pPr>
        <w:jc w:val="both"/>
        <w:rPr>
          <w:rFonts w:ascii="Arial" w:hAnsi="Arial" w:cs="Arial"/>
          <w:color w:val="000000"/>
          <w:sz w:val="20"/>
          <w:szCs w:val="20"/>
          <w:lang w:eastAsia="en-US"/>
        </w:rPr>
      </w:pPr>
    </w:p>
    <w:p w:rsidR="00675F84" w:rsidRDefault="00EE57B3" w:rsidP="00675F84">
      <w:pPr>
        <w:jc w:val="center"/>
        <w:rPr>
          <w:rFonts w:ascii="Arial" w:hAnsi="Arial" w:cs="Arial"/>
          <w:b/>
          <w:bCs/>
          <w:color w:val="000000"/>
          <w:sz w:val="20"/>
          <w:szCs w:val="20"/>
          <w:lang w:eastAsia="en-US"/>
        </w:rPr>
      </w:pPr>
      <w:r w:rsidRPr="00EE57B3">
        <w:rPr>
          <w:rFonts w:ascii="Arial" w:hAnsi="Arial" w:cs="Arial"/>
          <w:b/>
          <w:bCs/>
          <w:color w:val="000000"/>
          <w:sz w:val="20"/>
          <w:szCs w:val="20"/>
          <w:lang w:eastAsia="en-US"/>
        </w:rPr>
        <w:t>CAPÍTULO SEGUNDO</w:t>
      </w:r>
    </w:p>
    <w:p w:rsidR="00EE57B3" w:rsidRPr="00EE57B3" w:rsidRDefault="00EE57B3" w:rsidP="00675F84">
      <w:pPr>
        <w:jc w:val="center"/>
        <w:rPr>
          <w:rFonts w:ascii="Arial" w:hAnsi="Arial" w:cs="Arial"/>
          <w:b/>
          <w:bCs/>
          <w:color w:val="000000"/>
          <w:sz w:val="20"/>
          <w:szCs w:val="20"/>
          <w:lang w:eastAsia="en-US"/>
        </w:rPr>
      </w:pPr>
      <w:r w:rsidRPr="00EE57B3">
        <w:rPr>
          <w:rFonts w:ascii="Arial" w:hAnsi="Arial" w:cs="Arial"/>
          <w:b/>
          <w:bCs/>
          <w:color w:val="000000"/>
          <w:sz w:val="20"/>
          <w:szCs w:val="20"/>
          <w:lang w:eastAsia="en-US"/>
        </w:rPr>
        <w:t>DEL FUNCIONAMIENTO</w:t>
      </w:r>
    </w:p>
    <w:p w:rsidR="00EE57B3" w:rsidRPr="00EE57B3" w:rsidRDefault="00EE57B3" w:rsidP="00EE57B3">
      <w:pPr>
        <w:jc w:val="both"/>
        <w:rPr>
          <w:rFonts w:ascii="Arial" w:hAnsi="Arial" w:cs="Arial"/>
          <w:b/>
          <w:color w:val="000000"/>
          <w:sz w:val="20"/>
          <w:szCs w:val="20"/>
          <w:lang w:eastAsia="en-US"/>
        </w:rPr>
      </w:pPr>
    </w:p>
    <w:p w:rsidR="00EE57B3" w:rsidRPr="00EE57B3" w:rsidRDefault="00EE57B3" w:rsidP="00EE57B3">
      <w:pPr>
        <w:jc w:val="both"/>
        <w:rPr>
          <w:rFonts w:ascii="Arial" w:hAnsi="Arial" w:cs="Arial"/>
          <w:color w:val="000000"/>
          <w:sz w:val="20"/>
          <w:szCs w:val="20"/>
          <w:lang w:eastAsia="en-US"/>
        </w:rPr>
      </w:pPr>
      <w:r w:rsidRPr="00EE57B3">
        <w:rPr>
          <w:rFonts w:ascii="Arial" w:hAnsi="Arial" w:cs="Arial"/>
          <w:b/>
          <w:color w:val="000000"/>
          <w:sz w:val="20"/>
          <w:szCs w:val="20"/>
          <w:lang w:eastAsia="en-US"/>
        </w:rPr>
        <w:t>Artículo 13.</w:t>
      </w:r>
      <w:r w:rsidRPr="00EE57B3">
        <w:rPr>
          <w:rFonts w:ascii="Arial" w:hAnsi="Arial" w:cs="Arial"/>
          <w:color w:val="000000"/>
          <w:sz w:val="20"/>
          <w:szCs w:val="20"/>
          <w:lang w:eastAsia="en-US"/>
        </w:rPr>
        <w:t>- El Comité celebrará sus sesiones ordinarias una vez al mes, y en forma extraordinaria a convocatoria de la Presidencia, para sesionar válidamente se requerirá un quórum de la mayoría de sus integrantes; sus decisiones se tomarán por mayoría de votos de las y los presentes y, en caso de empate, la persona titular de la Presidencia tendrá el voto de calidad.</w:t>
      </w:r>
    </w:p>
    <w:p w:rsidR="00EE57B3" w:rsidRPr="00EE57B3" w:rsidRDefault="00EE57B3" w:rsidP="00EE57B3">
      <w:pPr>
        <w:jc w:val="both"/>
        <w:rPr>
          <w:rFonts w:ascii="Arial" w:hAnsi="Arial" w:cs="Arial"/>
          <w:color w:val="000000"/>
          <w:sz w:val="20"/>
          <w:szCs w:val="20"/>
          <w:lang w:eastAsia="en-US"/>
        </w:rPr>
      </w:pPr>
    </w:p>
    <w:p w:rsidR="00EE57B3" w:rsidRPr="00EE57B3" w:rsidRDefault="00EE57B3" w:rsidP="00EE57B3">
      <w:pPr>
        <w:jc w:val="both"/>
        <w:rPr>
          <w:rFonts w:ascii="Arial" w:hAnsi="Arial" w:cs="Arial"/>
          <w:color w:val="000000"/>
          <w:sz w:val="20"/>
          <w:szCs w:val="20"/>
          <w:lang w:eastAsia="en-US"/>
        </w:rPr>
      </w:pPr>
      <w:r w:rsidRPr="00EE57B3">
        <w:rPr>
          <w:rFonts w:ascii="Arial" w:hAnsi="Arial" w:cs="Arial"/>
          <w:b/>
          <w:color w:val="000000"/>
          <w:sz w:val="20"/>
          <w:szCs w:val="20"/>
          <w:lang w:eastAsia="en-US"/>
        </w:rPr>
        <w:t>Artículo 14.</w:t>
      </w:r>
      <w:r w:rsidRPr="00EE57B3">
        <w:rPr>
          <w:rFonts w:ascii="Arial" w:hAnsi="Arial" w:cs="Arial"/>
          <w:color w:val="000000"/>
          <w:sz w:val="20"/>
          <w:szCs w:val="20"/>
          <w:lang w:eastAsia="en-US"/>
        </w:rPr>
        <w:t>- Para la realización de las sesiones del Comité se tendrá como sede Victoria, Tamaulipas, pudiéndose reunir en otro municipio cuando así lo determine la Presidencia.</w:t>
      </w:r>
    </w:p>
    <w:p w:rsidR="00EE57B3" w:rsidRPr="00EE57B3" w:rsidRDefault="00EE57B3" w:rsidP="00EE57B3">
      <w:pPr>
        <w:jc w:val="both"/>
        <w:rPr>
          <w:rFonts w:ascii="Arial" w:hAnsi="Arial" w:cs="Arial"/>
          <w:color w:val="000000"/>
          <w:sz w:val="20"/>
          <w:szCs w:val="20"/>
          <w:lang w:eastAsia="en-US"/>
        </w:rPr>
      </w:pPr>
    </w:p>
    <w:p w:rsidR="00EE57B3" w:rsidRPr="00EE57B3" w:rsidRDefault="00EE57B3" w:rsidP="00EE57B3">
      <w:pPr>
        <w:jc w:val="both"/>
        <w:rPr>
          <w:rFonts w:ascii="Arial" w:hAnsi="Arial" w:cs="Arial"/>
          <w:color w:val="000000"/>
          <w:sz w:val="20"/>
          <w:szCs w:val="20"/>
          <w:lang w:eastAsia="en-US"/>
        </w:rPr>
      </w:pPr>
      <w:r w:rsidRPr="00EE57B3">
        <w:rPr>
          <w:rFonts w:ascii="Arial" w:hAnsi="Arial" w:cs="Arial"/>
          <w:b/>
          <w:color w:val="000000"/>
          <w:sz w:val="20"/>
          <w:szCs w:val="20"/>
          <w:lang w:eastAsia="en-US"/>
        </w:rPr>
        <w:t>Artículo 15.</w:t>
      </w:r>
      <w:r w:rsidRPr="00EE57B3">
        <w:rPr>
          <w:rFonts w:ascii="Arial" w:hAnsi="Arial" w:cs="Arial"/>
          <w:color w:val="000000"/>
          <w:sz w:val="20"/>
          <w:szCs w:val="20"/>
          <w:lang w:eastAsia="en-US"/>
        </w:rPr>
        <w:t>- La convocatoria a las sesiones deberá contener como requisitos mínimos los siguientes: fecha, hora, lugar, modalidad en que se celebrará, si se trata de sesión ordinaria o extraordinaria, el proyecto del Orden del Día, así como la documentación necesaria para la discusión de los asuntos.</w:t>
      </w:r>
    </w:p>
    <w:p w:rsidR="00B30415" w:rsidRDefault="00B30415" w:rsidP="005D6F73">
      <w:pPr>
        <w:jc w:val="both"/>
        <w:rPr>
          <w:rFonts w:ascii="Arial" w:hAnsi="Arial" w:cs="Arial"/>
          <w:color w:val="000000"/>
          <w:sz w:val="20"/>
          <w:szCs w:val="20"/>
          <w:lang w:val="es-MX" w:eastAsia="en-US"/>
        </w:rPr>
      </w:pPr>
    </w:p>
    <w:p w:rsidR="00523817" w:rsidRPr="00523817" w:rsidRDefault="00523817" w:rsidP="00523817">
      <w:pPr>
        <w:jc w:val="both"/>
        <w:rPr>
          <w:rFonts w:ascii="Arial" w:hAnsi="Arial" w:cs="Arial"/>
          <w:color w:val="000000"/>
          <w:sz w:val="20"/>
          <w:szCs w:val="20"/>
          <w:lang w:eastAsia="en-US"/>
        </w:rPr>
      </w:pPr>
      <w:r w:rsidRPr="00523817">
        <w:rPr>
          <w:rFonts w:ascii="Arial" w:hAnsi="Arial" w:cs="Arial"/>
          <w:color w:val="000000"/>
          <w:sz w:val="20"/>
          <w:szCs w:val="20"/>
          <w:lang w:eastAsia="en-US"/>
        </w:rPr>
        <w:t>Para el envío de la convocatoria, se utilizarán preferentemente los medios electrónicos de comunicación, a criterio de la Presidencia.</w:t>
      </w:r>
    </w:p>
    <w:p w:rsidR="00523817" w:rsidRPr="00523817" w:rsidRDefault="00523817" w:rsidP="00523817">
      <w:pPr>
        <w:jc w:val="both"/>
        <w:rPr>
          <w:rFonts w:ascii="Arial" w:hAnsi="Arial" w:cs="Arial"/>
          <w:color w:val="000000"/>
          <w:sz w:val="20"/>
          <w:szCs w:val="20"/>
          <w:lang w:eastAsia="en-US"/>
        </w:rPr>
      </w:pPr>
    </w:p>
    <w:p w:rsidR="00523817" w:rsidRPr="00523817" w:rsidRDefault="00523817" w:rsidP="00523817">
      <w:pPr>
        <w:jc w:val="both"/>
        <w:rPr>
          <w:rFonts w:ascii="Arial" w:hAnsi="Arial" w:cs="Arial"/>
          <w:color w:val="000000"/>
          <w:sz w:val="20"/>
          <w:szCs w:val="20"/>
          <w:lang w:eastAsia="en-US"/>
        </w:rPr>
      </w:pPr>
      <w:r w:rsidRPr="00523817">
        <w:rPr>
          <w:rFonts w:ascii="Arial" w:hAnsi="Arial" w:cs="Arial"/>
          <w:b/>
          <w:color w:val="000000"/>
          <w:sz w:val="20"/>
          <w:szCs w:val="20"/>
          <w:lang w:eastAsia="en-US"/>
        </w:rPr>
        <w:t>Artículo 16.</w:t>
      </w:r>
      <w:r w:rsidRPr="00523817">
        <w:rPr>
          <w:rFonts w:ascii="Arial" w:hAnsi="Arial" w:cs="Arial"/>
          <w:color w:val="000000"/>
          <w:sz w:val="20"/>
          <w:szCs w:val="20"/>
          <w:lang w:eastAsia="en-US"/>
        </w:rPr>
        <w:t>- Para la celebración de las sesiones ordinarias, la convocatoria deberá enviarse con un mínimo de tres días naturales de anticipación y con 24 horas para las sesiones extraordinarias.</w:t>
      </w:r>
    </w:p>
    <w:p w:rsidR="00523817" w:rsidRPr="00523817" w:rsidRDefault="00523817" w:rsidP="00523817">
      <w:pPr>
        <w:jc w:val="both"/>
        <w:rPr>
          <w:rFonts w:ascii="Arial" w:hAnsi="Arial" w:cs="Arial"/>
          <w:color w:val="000000"/>
          <w:sz w:val="20"/>
          <w:szCs w:val="20"/>
          <w:lang w:eastAsia="en-US"/>
        </w:rPr>
      </w:pPr>
    </w:p>
    <w:p w:rsidR="00523817" w:rsidRPr="00523817" w:rsidRDefault="00523817" w:rsidP="00523817">
      <w:pPr>
        <w:jc w:val="both"/>
        <w:rPr>
          <w:rFonts w:ascii="Arial" w:hAnsi="Arial" w:cs="Arial"/>
          <w:color w:val="000000"/>
          <w:sz w:val="20"/>
          <w:szCs w:val="20"/>
          <w:lang w:eastAsia="en-US"/>
        </w:rPr>
      </w:pPr>
      <w:r w:rsidRPr="00523817">
        <w:rPr>
          <w:rFonts w:ascii="Arial" w:hAnsi="Arial" w:cs="Arial"/>
          <w:b/>
          <w:color w:val="000000"/>
          <w:sz w:val="20"/>
          <w:szCs w:val="20"/>
          <w:lang w:eastAsia="en-US"/>
        </w:rPr>
        <w:t>Artículo 17.</w:t>
      </w:r>
      <w:r w:rsidRPr="00523817">
        <w:rPr>
          <w:rFonts w:ascii="Arial" w:hAnsi="Arial" w:cs="Arial"/>
          <w:color w:val="000000"/>
          <w:sz w:val="20"/>
          <w:szCs w:val="20"/>
          <w:lang w:eastAsia="en-US"/>
        </w:rPr>
        <w:t>- En la primera sesión ordinaria del Comité, correspondiente al año calendario, sus integrantes, a propuesta de la Presidencia determinarán el calendario de las sesiones ordinarias.</w:t>
      </w:r>
    </w:p>
    <w:p w:rsidR="00523817" w:rsidRPr="00523817" w:rsidRDefault="00523817" w:rsidP="00523817">
      <w:pPr>
        <w:jc w:val="both"/>
        <w:rPr>
          <w:rFonts w:ascii="Arial" w:hAnsi="Arial" w:cs="Arial"/>
          <w:color w:val="000000"/>
          <w:sz w:val="20"/>
          <w:szCs w:val="20"/>
          <w:lang w:eastAsia="en-US"/>
        </w:rPr>
      </w:pPr>
    </w:p>
    <w:p w:rsidR="00523817" w:rsidRPr="00523817" w:rsidRDefault="00523817" w:rsidP="00523817">
      <w:pPr>
        <w:jc w:val="both"/>
        <w:rPr>
          <w:rFonts w:ascii="Arial" w:hAnsi="Arial" w:cs="Arial"/>
          <w:color w:val="000000"/>
          <w:sz w:val="20"/>
          <w:szCs w:val="20"/>
          <w:lang w:eastAsia="en-US"/>
        </w:rPr>
      </w:pPr>
      <w:r w:rsidRPr="00523817">
        <w:rPr>
          <w:rFonts w:ascii="Arial" w:hAnsi="Arial" w:cs="Arial"/>
          <w:b/>
          <w:color w:val="000000"/>
          <w:sz w:val="20"/>
          <w:szCs w:val="20"/>
          <w:lang w:eastAsia="en-US"/>
        </w:rPr>
        <w:t>Artículo 18.</w:t>
      </w:r>
      <w:r w:rsidRPr="00523817">
        <w:rPr>
          <w:rFonts w:ascii="Arial" w:hAnsi="Arial" w:cs="Arial"/>
          <w:color w:val="000000"/>
          <w:sz w:val="20"/>
          <w:szCs w:val="20"/>
          <w:lang w:eastAsia="en-US"/>
        </w:rPr>
        <w:t>- La Presidencia del Comité con el propósito de recibir asesoría técnica, según la naturaleza de los asuntos a tratar, podrá invitar a las sesiones a proveedores, personas representantes de otras dependencias y entidades de la Administración Pública Estatal, de los organismos autónomos, de los Municipios, quienes intervendrán con voz, pero sin voto.</w:t>
      </w:r>
    </w:p>
    <w:p w:rsidR="00523817" w:rsidRPr="00523817" w:rsidRDefault="00523817" w:rsidP="00523817">
      <w:pPr>
        <w:jc w:val="both"/>
        <w:rPr>
          <w:rFonts w:ascii="Arial" w:hAnsi="Arial" w:cs="Arial"/>
          <w:color w:val="000000"/>
          <w:sz w:val="20"/>
          <w:szCs w:val="20"/>
          <w:lang w:eastAsia="en-US"/>
        </w:rPr>
      </w:pPr>
    </w:p>
    <w:p w:rsidR="00523817" w:rsidRPr="00523817" w:rsidRDefault="00523817" w:rsidP="00523817">
      <w:pPr>
        <w:jc w:val="both"/>
        <w:rPr>
          <w:rFonts w:ascii="Arial" w:hAnsi="Arial" w:cs="Arial"/>
          <w:color w:val="000000"/>
          <w:sz w:val="20"/>
          <w:szCs w:val="20"/>
          <w:lang w:eastAsia="en-US"/>
        </w:rPr>
      </w:pPr>
      <w:r w:rsidRPr="00523817">
        <w:rPr>
          <w:rFonts w:ascii="Arial" w:hAnsi="Arial" w:cs="Arial"/>
          <w:b/>
          <w:color w:val="000000"/>
          <w:sz w:val="20"/>
          <w:szCs w:val="20"/>
          <w:lang w:eastAsia="en-US"/>
        </w:rPr>
        <w:t>Artículo 19.</w:t>
      </w:r>
      <w:r w:rsidRPr="00523817">
        <w:rPr>
          <w:rFonts w:ascii="Arial" w:hAnsi="Arial" w:cs="Arial"/>
          <w:color w:val="000000"/>
          <w:sz w:val="20"/>
          <w:szCs w:val="20"/>
          <w:lang w:eastAsia="en-US"/>
        </w:rPr>
        <w:t>- El Comité, dentro de los plazos previstos por la Ley, el presente Reglamento y demás disposiciones aplicables, podrá acordar recesos por el tiempo que estime pertinente para el mejor desahogo de los asuntos que conozca.</w:t>
      </w:r>
    </w:p>
    <w:p w:rsidR="00523817" w:rsidRPr="00523817" w:rsidRDefault="00523817" w:rsidP="00523817">
      <w:pPr>
        <w:jc w:val="both"/>
        <w:rPr>
          <w:rFonts w:ascii="Arial" w:hAnsi="Arial" w:cs="Arial"/>
          <w:color w:val="000000"/>
          <w:sz w:val="20"/>
          <w:szCs w:val="20"/>
          <w:lang w:eastAsia="en-US"/>
        </w:rPr>
      </w:pPr>
    </w:p>
    <w:p w:rsidR="00523817" w:rsidRPr="00523817" w:rsidRDefault="00523817" w:rsidP="00523817">
      <w:pPr>
        <w:jc w:val="both"/>
        <w:rPr>
          <w:rFonts w:ascii="Arial" w:hAnsi="Arial" w:cs="Arial"/>
          <w:color w:val="000000"/>
          <w:sz w:val="20"/>
          <w:szCs w:val="20"/>
          <w:lang w:eastAsia="en-US"/>
        </w:rPr>
      </w:pPr>
      <w:r w:rsidRPr="00523817">
        <w:rPr>
          <w:rFonts w:ascii="Arial" w:hAnsi="Arial" w:cs="Arial"/>
          <w:b/>
          <w:color w:val="000000"/>
          <w:sz w:val="20"/>
          <w:szCs w:val="20"/>
          <w:lang w:eastAsia="en-US"/>
        </w:rPr>
        <w:t>Artículo 20.</w:t>
      </w:r>
      <w:r w:rsidRPr="00523817">
        <w:rPr>
          <w:rFonts w:ascii="Arial" w:hAnsi="Arial" w:cs="Arial"/>
          <w:color w:val="000000"/>
          <w:sz w:val="20"/>
          <w:szCs w:val="20"/>
          <w:lang w:eastAsia="en-US"/>
        </w:rPr>
        <w:t>- Todas las sesiones serán circunstanciadas y las actas en donde consten serán firmadas por los asistentes a las mismas.</w:t>
      </w:r>
    </w:p>
    <w:p w:rsidR="00523817" w:rsidRDefault="00523817" w:rsidP="00523817">
      <w:pPr>
        <w:jc w:val="both"/>
        <w:rPr>
          <w:rFonts w:ascii="Arial" w:hAnsi="Arial" w:cs="Arial"/>
          <w:color w:val="000000"/>
          <w:sz w:val="20"/>
          <w:szCs w:val="20"/>
          <w:lang w:eastAsia="en-US"/>
        </w:rPr>
      </w:pPr>
    </w:p>
    <w:p w:rsidR="00523817" w:rsidRPr="00523817" w:rsidRDefault="00523817" w:rsidP="00523817">
      <w:pPr>
        <w:jc w:val="both"/>
        <w:rPr>
          <w:rFonts w:ascii="Arial" w:hAnsi="Arial" w:cs="Arial"/>
          <w:color w:val="000000"/>
          <w:sz w:val="20"/>
          <w:szCs w:val="20"/>
          <w:lang w:eastAsia="en-US"/>
        </w:rPr>
      </w:pPr>
    </w:p>
    <w:p w:rsidR="00523817" w:rsidRPr="00523817" w:rsidRDefault="00523817" w:rsidP="00523817">
      <w:pPr>
        <w:jc w:val="center"/>
        <w:rPr>
          <w:rFonts w:ascii="Arial" w:hAnsi="Arial" w:cs="Arial"/>
          <w:b/>
          <w:bCs/>
          <w:color w:val="000000"/>
          <w:sz w:val="20"/>
          <w:szCs w:val="20"/>
          <w:lang w:eastAsia="en-US"/>
        </w:rPr>
      </w:pPr>
      <w:r w:rsidRPr="00523817">
        <w:rPr>
          <w:rFonts w:ascii="Arial" w:hAnsi="Arial" w:cs="Arial"/>
          <w:b/>
          <w:bCs/>
          <w:color w:val="000000"/>
          <w:sz w:val="20"/>
          <w:szCs w:val="20"/>
          <w:lang w:eastAsia="en-US"/>
        </w:rPr>
        <w:t>CAPÍTULO TERCERO</w:t>
      </w:r>
    </w:p>
    <w:p w:rsidR="00523817" w:rsidRPr="00523817" w:rsidRDefault="00523817" w:rsidP="00523817">
      <w:pPr>
        <w:jc w:val="center"/>
        <w:rPr>
          <w:rFonts w:ascii="Arial" w:hAnsi="Arial" w:cs="Arial"/>
          <w:b/>
          <w:color w:val="000000"/>
          <w:sz w:val="20"/>
          <w:szCs w:val="20"/>
          <w:lang w:eastAsia="en-US"/>
        </w:rPr>
      </w:pPr>
      <w:r w:rsidRPr="00523817">
        <w:rPr>
          <w:rFonts w:ascii="Arial" w:hAnsi="Arial" w:cs="Arial"/>
          <w:b/>
          <w:color w:val="000000"/>
          <w:sz w:val="20"/>
          <w:szCs w:val="20"/>
          <w:lang w:eastAsia="en-US"/>
        </w:rPr>
        <w:t>DE LAS ATRIBUCIONES DEL COMITÉ Y DE SUS INTEGRANTES</w:t>
      </w:r>
    </w:p>
    <w:p w:rsidR="00523817" w:rsidRPr="00523817" w:rsidRDefault="00523817" w:rsidP="00523817">
      <w:pPr>
        <w:jc w:val="both"/>
        <w:rPr>
          <w:rFonts w:ascii="Arial" w:hAnsi="Arial" w:cs="Arial"/>
          <w:b/>
          <w:color w:val="000000"/>
          <w:sz w:val="20"/>
          <w:szCs w:val="20"/>
          <w:lang w:eastAsia="en-US"/>
        </w:rPr>
      </w:pPr>
    </w:p>
    <w:p w:rsidR="00523817" w:rsidRDefault="00523817" w:rsidP="00523817">
      <w:pPr>
        <w:jc w:val="both"/>
        <w:rPr>
          <w:rFonts w:ascii="Arial" w:hAnsi="Arial" w:cs="Arial"/>
          <w:color w:val="000000"/>
          <w:sz w:val="20"/>
          <w:szCs w:val="20"/>
          <w:lang w:eastAsia="en-US"/>
        </w:rPr>
      </w:pPr>
      <w:r w:rsidRPr="00523817">
        <w:rPr>
          <w:rFonts w:ascii="Arial" w:hAnsi="Arial" w:cs="Arial"/>
          <w:b/>
          <w:color w:val="000000"/>
          <w:sz w:val="20"/>
          <w:szCs w:val="20"/>
          <w:lang w:eastAsia="en-US"/>
        </w:rPr>
        <w:t>Artículo 21.</w:t>
      </w:r>
      <w:r w:rsidRPr="00523817">
        <w:rPr>
          <w:rFonts w:ascii="Arial" w:hAnsi="Arial" w:cs="Arial"/>
          <w:color w:val="000000"/>
          <w:sz w:val="20"/>
          <w:szCs w:val="20"/>
          <w:lang w:eastAsia="en-US"/>
        </w:rPr>
        <w:t>- Además de lo previsto en el numeral 1 del artículo 24 de la Ley, corresponde al Comité las siguientes atribuciones:</w:t>
      </w:r>
    </w:p>
    <w:p w:rsidR="00932CD3" w:rsidRPr="00523817" w:rsidRDefault="00932CD3" w:rsidP="00523817">
      <w:pPr>
        <w:jc w:val="both"/>
        <w:rPr>
          <w:rFonts w:ascii="Arial" w:hAnsi="Arial" w:cs="Arial"/>
          <w:color w:val="000000"/>
          <w:sz w:val="20"/>
          <w:szCs w:val="20"/>
          <w:lang w:eastAsia="en-US"/>
        </w:rPr>
      </w:pPr>
    </w:p>
    <w:p w:rsidR="00523817" w:rsidRPr="00523817" w:rsidRDefault="00523817" w:rsidP="00445814">
      <w:pPr>
        <w:numPr>
          <w:ilvl w:val="0"/>
          <w:numId w:val="23"/>
        </w:numPr>
        <w:ind w:left="567"/>
        <w:jc w:val="both"/>
        <w:rPr>
          <w:rFonts w:ascii="Arial" w:hAnsi="Arial" w:cs="Arial"/>
          <w:color w:val="000000"/>
          <w:sz w:val="20"/>
          <w:szCs w:val="20"/>
          <w:lang w:eastAsia="en-US"/>
        </w:rPr>
      </w:pPr>
      <w:r w:rsidRPr="00523817">
        <w:rPr>
          <w:rFonts w:ascii="Arial" w:hAnsi="Arial" w:cs="Arial"/>
          <w:color w:val="000000"/>
          <w:sz w:val="20"/>
          <w:szCs w:val="20"/>
          <w:lang w:eastAsia="en-US"/>
        </w:rPr>
        <w:t>Informar con anticipación al Consejo de Fiscales por conducto de la Presidencia, el inicio de cualquier procedimiento de contratación, así como dar cuenta de la conclusión del mismo;</w:t>
      </w:r>
    </w:p>
    <w:p w:rsidR="00523817" w:rsidRPr="00523817" w:rsidRDefault="00523817" w:rsidP="00940EFE">
      <w:pPr>
        <w:numPr>
          <w:ilvl w:val="0"/>
          <w:numId w:val="23"/>
        </w:numPr>
        <w:spacing w:before="200"/>
        <w:ind w:left="567" w:hanging="567"/>
        <w:jc w:val="both"/>
        <w:rPr>
          <w:rFonts w:ascii="Arial" w:hAnsi="Arial" w:cs="Arial"/>
          <w:color w:val="000000"/>
          <w:sz w:val="20"/>
          <w:szCs w:val="20"/>
          <w:lang w:eastAsia="en-US"/>
        </w:rPr>
      </w:pPr>
      <w:r w:rsidRPr="00523817">
        <w:rPr>
          <w:rFonts w:ascii="Arial" w:hAnsi="Arial" w:cs="Arial"/>
          <w:color w:val="000000"/>
          <w:sz w:val="20"/>
          <w:szCs w:val="20"/>
          <w:lang w:eastAsia="en-US"/>
        </w:rPr>
        <w:t>Difundir la normatividad de los procedimientos de compras y operaciones patrimoniales, para conocimiento y observancia general de las unidades administrativas de la Fiscalía General;</w:t>
      </w:r>
    </w:p>
    <w:p w:rsidR="00523817" w:rsidRPr="00523817" w:rsidRDefault="00523817" w:rsidP="00940EFE">
      <w:pPr>
        <w:numPr>
          <w:ilvl w:val="0"/>
          <w:numId w:val="23"/>
        </w:numPr>
        <w:spacing w:before="200"/>
        <w:ind w:left="567" w:hanging="567"/>
        <w:jc w:val="both"/>
        <w:rPr>
          <w:rFonts w:ascii="Arial" w:hAnsi="Arial" w:cs="Arial"/>
          <w:color w:val="000000"/>
          <w:sz w:val="20"/>
          <w:szCs w:val="20"/>
          <w:lang w:eastAsia="en-US"/>
        </w:rPr>
      </w:pPr>
      <w:r w:rsidRPr="00523817">
        <w:rPr>
          <w:rFonts w:ascii="Arial" w:hAnsi="Arial" w:cs="Arial"/>
          <w:color w:val="000000"/>
          <w:sz w:val="20"/>
          <w:szCs w:val="20"/>
          <w:lang w:eastAsia="en-US"/>
        </w:rPr>
        <w:t>Revisar y someter a consideración del Consejo de Fiscales el Programa Anual de Adquisiciones;</w:t>
      </w:r>
    </w:p>
    <w:p w:rsidR="00523817" w:rsidRPr="00523817" w:rsidRDefault="00523817" w:rsidP="00940EFE">
      <w:pPr>
        <w:numPr>
          <w:ilvl w:val="0"/>
          <w:numId w:val="23"/>
        </w:numPr>
        <w:spacing w:before="200"/>
        <w:ind w:left="567" w:hanging="567"/>
        <w:jc w:val="both"/>
        <w:rPr>
          <w:rFonts w:ascii="Arial" w:hAnsi="Arial" w:cs="Arial"/>
          <w:color w:val="000000"/>
          <w:sz w:val="20"/>
          <w:szCs w:val="20"/>
          <w:lang w:eastAsia="en-US"/>
        </w:rPr>
      </w:pPr>
      <w:r w:rsidRPr="00523817">
        <w:rPr>
          <w:rFonts w:ascii="Arial" w:hAnsi="Arial" w:cs="Arial"/>
          <w:color w:val="000000"/>
          <w:sz w:val="20"/>
          <w:szCs w:val="20"/>
          <w:lang w:eastAsia="en-US"/>
        </w:rPr>
        <w:t>Emitir el dictamen para reducir los plazos a no menos de diez días hábiles, contados a partir de la fecha de publicación de la convocatoria, cuando no puedan observarse los plazos indicados porque existan razones justificadas del área requirente de los bienes o servicios, siempre que ello no tenga por objeto limitar el número de participantes;</w:t>
      </w:r>
    </w:p>
    <w:p w:rsidR="00523817" w:rsidRPr="00523817" w:rsidRDefault="00523817" w:rsidP="00940EFE">
      <w:pPr>
        <w:numPr>
          <w:ilvl w:val="0"/>
          <w:numId w:val="23"/>
        </w:numPr>
        <w:spacing w:before="200"/>
        <w:ind w:left="567" w:hanging="567"/>
        <w:jc w:val="both"/>
        <w:rPr>
          <w:rFonts w:ascii="Arial" w:hAnsi="Arial" w:cs="Arial"/>
          <w:color w:val="000000"/>
          <w:sz w:val="20"/>
          <w:szCs w:val="20"/>
          <w:lang w:eastAsia="en-US"/>
        </w:rPr>
      </w:pPr>
      <w:r w:rsidRPr="00523817">
        <w:rPr>
          <w:rFonts w:ascii="Arial" w:hAnsi="Arial" w:cs="Arial"/>
          <w:color w:val="000000"/>
          <w:sz w:val="20"/>
          <w:szCs w:val="20"/>
          <w:lang w:eastAsia="en-US"/>
        </w:rPr>
        <w:t>Determinar los casos de excepción respecto a la celebración de los concursos de proveedores, conforme a los términos de la Ley y este Reglamento;</w:t>
      </w:r>
    </w:p>
    <w:p w:rsidR="00523817" w:rsidRPr="00523817" w:rsidRDefault="00523817" w:rsidP="00940EFE">
      <w:pPr>
        <w:numPr>
          <w:ilvl w:val="0"/>
          <w:numId w:val="23"/>
        </w:numPr>
        <w:spacing w:before="200"/>
        <w:ind w:left="567" w:hanging="567"/>
        <w:jc w:val="both"/>
        <w:rPr>
          <w:rFonts w:ascii="Arial" w:hAnsi="Arial" w:cs="Arial"/>
          <w:color w:val="000000"/>
          <w:sz w:val="20"/>
          <w:szCs w:val="20"/>
          <w:lang w:eastAsia="en-US"/>
        </w:rPr>
      </w:pPr>
      <w:r w:rsidRPr="00523817">
        <w:rPr>
          <w:rFonts w:ascii="Arial" w:hAnsi="Arial" w:cs="Arial"/>
          <w:color w:val="000000"/>
          <w:sz w:val="20"/>
          <w:szCs w:val="20"/>
          <w:lang w:eastAsia="en-US"/>
        </w:rPr>
        <w:t>Formular las invitaciones y convocatorias públicas para la celebración de los concursos de adquisiciones o de contratación de servicios;</w:t>
      </w:r>
    </w:p>
    <w:p w:rsidR="00523817" w:rsidRPr="00523817" w:rsidRDefault="00523817" w:rsidP="00940EFE">
      <w:pPr>
        <w:numPr>
          <w:ilvl w:val="0"/>
          <w:numId w:val="23"/>
        </w:numPr>
        <w:spacing w:before="200"/>
        <w:ind w:left="567" w:hanging="567"/>
        <w:jc w:val="both"/>
        <w:rPr>
          <w:rFonts w:ascii="Arial" w:hAnsi="Arial" w:cs="Arial"/>
          <w:color w:val="000000"/>
          <w:sz w:val="20"/>
          <w:szCs w:val="20"/>
          <w:lang w:eastAsia="en-US"/>
        </w:rPr>
      </w:pPr>
      <w:r w:rsidRPr="00523817">
        <w:rPr>
          <w:rFonts w:ascii="Arial" w:hAnsi="Arial" w:cs="Arial"/>
          <w:color w:val="000000"/>
          <w:sz w:val="20"/>
          <w:szCs w:val="20"/>
          <w:lang w:eastAsia="en-US"/>
        </w:rPr>
        <w:t>Verificar que las partidas y proyectos que se afectarán cuenten con suficiencia presupuestal;</w:t>
      </w:r>
    </w:p>
    <w:p w:rsidR="00523817" w:rsidRPr="00523817" w:rsidRDefault="00523817" w:rsidP="00940EFE">
      <w:pPr>
        <w:numPr>
          <w:ilvl w:val="0"/>
          <w:numId w:val="23"/>
        </w:numPr>
        <w:spacing w:before="200"/>
        <w:ind w:left="567" w:hanging="567"/>
        <w:jc w:val="both"/>
        <w:rPr>
          <w:rFonts w:ascii="Arial" w:hAnsi="Arial" w:cs="Arial"/>
          <w:color w:val="000000"/>
          <w:sz w:val="20"/>
          <w:szCs w:val="20"/>
          <w:lang w:eastAsia="en-US"/>
        </w:rPr>
      </w:pPr>
      <w:r w:rsidRPr="00523817">
        <w:rPr>
          <w:rFonts w:ascii="Arial" w:hAnsi="Arial" w:cs="Arial"/>
          <w:color w:val="000000"/>
          <w:sz w:val="20"/>
          <w:szCs w:val="20"/>
          <w:lang w:eastAsia="en-US"/>
        </w:rPr>
        <w:t>Verificar el cumplimiento de la normatividad aplicable en materia de adquisiciones de mercancías, materias primas, servicios y arrendamientos de bienes muebles que se realicen, a fin de que sean las más adecuadas para la Fiscalía General;</w:t>
      </w:r>
    </w:p>
    <w:p w:rsidR="004103C1" w:rsidRPr="004103C1" w:rsidRDefault="004103C1" w:rsidP="00940EFE">
      <w:pPr>
        <w:numPr>
          <w:ilvl w:val="0"/>
          <w:numId w:val="23"/>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Verificar que las adquisiciones de bienes muebles, arrendamientos, así como la contratación de servicios se efectúen tomando en cuenta los precios, calidad, especificaciones técnicas, garantía, eficiencia, tiempo de entrega, experiencia, honradez y solvencia del proveedor entre otras;</w:t>
      </w:r>
    </w:p>
    <w:p w:rsidR="004103C1" w:rsidRPr="004103C1" w:rsidRDefault="004103C1" w:rsidP="00940EFE">
      <w:pPr>
        <w:numPr>
          <w:ilvl w:val="0"/>
          <w:numId w:val="23"/>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Verificar los avances en las entregas de bienes y materiales, cuando la compra se realice a través de contratos de suministros;</w:t>
      </w:r>
    </w:p>
    <w:p w:rsidR="004103C1" w:rsidRPr="004103C1" w:rsidRDefault="004103C1" w:rsidP="00940EFE">
      <w:pPr>
        <w:numPr>
          <w:ilvl w:val="0"/>
          <w:numId w:val="23"/>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Tomar en consideración la opinión que en materia de adquisiciones, arrendamiento y servicios que emita el Consejo de Fiscales;</w:t>
      </w:r>
    </w:p>
    <w:p w:rsidR="004103C1" w:rsidRPr="004103C1" w:rsidRDefault="004103C1" w:rsidP="00940EFE">
      <w:pPr>
        <w:numPr>
          <w:ilvl w:val="0"/>
          <w:numId w:val="23"/>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Dar seguimiento a la ejecución de los acuerdos que se tomen en las sesiones ordinarias y extraordinarias;</w:t>
      </w:r>
    </w:p>
    <w:p w:rsidR="004103C1" w:rsidRPr="004103C1" w:rsidRDefault="004103C1" w:rsidP="00940EFE">
      <w:pPr>
        <w:numPr>
          <w:ilvl w:val="0"/>
          <w:numId w:val="23"/>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Verificar que las adjudicaciones que resulten de las diferentes modalidades de concursos cumplan con los procedimientos establecidos en la Ley y este Reglamento;</w:t>
      </w:r>
    </w:p>
    <w:p w:rsidR="004103C1" w:rsidRPr="004103C1" w:rsidRDefault="004103C1" w:rsidP="00940EFE">
      <w:pPr>
        <w:numPr>
          <w:ilvl w:val="0"/>
          <w:numId w:val="23"/>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Verificar que los proveedores seleccionados cumplan con los requisitos de ley, así como con la documentación necesaria para el concurso de que se trate;</w:t>
      </w:r>
    </w:p>
    <w:p w:rsidR="004103C1" w:rsidRPr="004103C1" w:rsidRDefault="004103C1" w:rsidP="00940EFE">
      <w:pPr>
        <w:numPr>
          <w:ilvl w:val="0"/>
          <w:numId w:val="23"/>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Emitir declaratoria de cancelación o suspensión del registro al proveedor en el Padrón de Proveedores, y</w:t>
      </w:r>
    </w:p>
    <w:p w:rsidR="004103C1" w:rsidRPr="004103C1" w:rsidRDefault="004103C1" w:rsidP="00940EFE">
      <w:pPr>
        <w:numPr>
          <w:ilvl w:val="0"/>
          <w:numId w:val="23"/>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lastRenderedPageBreak/>
        <w:t>Las demás que señala la Ley, los ordenamientos jurídicos aplicables, así como los acuerdos generales dictados por el propio Comité en las sesiones ordinarias y extraordinarias.</w:t>
      </w:r>
    </w:p>
    <w:p w:rsidR="004103C1" w:rsidRPr="004103C1" w:rsidRDefault="004103C1" w:rsidP="004103C1">
      <w:pPr>
        <w:jc w:val="both"/>
        <w:rPr>
          <w:rFonts w:ascii="Arial" w:hAnsi="Arial" w:cs="Arial"/>
          <w:color w:val="000000"/>
          <w:sz w:val="20"/>
          <w:szCs w:val="20"/>
          <w:lang w:eastAsia="en-US"/>
        </w:rPr>
      </w:pPr>
    </w:p>
    <w:p w:rsidR="004103C1" w:rsidRDefault="004103C1" w:rsidP="004103C1">
      <w:pPr>
        <w:jc w:val="both"/>
        <w:rPr>
          <w:rFonts w:ascii="Arial" w:hAnsi="Arial" w:cs="Arial"/>
          <w:color w:val="000000"/>
          <w:sz w:val="20"/>
          <w:szCs w:val="20"/>
          <w:lang w:eastAsia="en-US"/>
        </w:rPr>
      </w:pPr>
      <w:r w:rsidRPr="004103C1">
        <w:rPr>
          <w:rFonts w:ascii="Arial" w:hAnsi="Arial" w:cs="Arial"/>
          <w:b/>
          <w:color w:val="000000"/>
          <w:sz w:val="20"/>
          <w:szCs w:val="20"/>
          <w:lang w:eastAsia="en-US"/>
        </w:rPr>
        <w:t>Artículo 22.</w:t>
      </w:r>
      <w:r w:rsidRPr="004103C1">
        <w:rPr>
          <w:rFonts w:ascii="Arial" w:hAnsi="Arial" w:cs="Arial"/>
          <w:color w:val="000000"/>
          <w:sz w:val="20"/>
          <w:szCs w:val="20"/>
          <w:lang w:eastAsia="en-US"/>
        </w:rPr>
        <w:t>- Son atribuciones de la Presidencia:</w:t>
      </w:r>
    </w:p>
    <w:p w:rsidR="004C78EF" w:rsidRPr="004103C1" w:rsidRDefault="004C78EF" w:rsidP="004103C1">
      <w:pPr>
        <w:jc w:val="both"/>
        <w:rPr>
          <w:rFonts w:ascii="Arial" w:hAnsi="Arial" w:cs="Arial"/>
          <w:color w:val="000000"/>
          <w:sz w:val="20"/>
          <w:szCs w:val="20"/>
          <w:lang w:eastAsia="en-US"/>
        </w:rPr>
      </w:pPr>
    </w:p>
    <w:p w:rsidR="004103C1" w:rsidRPr="004103C1" w:rsidRDefault="004103C1" w:rsidP="004C78EF">
      <w:pPr>
        <w:numPr>
          <w:ilvl w:val="0"/>
          <w:numId w:val="25"/>
        </w:numPr>
        <w:ind w:left="567"/>
        <w:jc w:val="both"/>
        <w:rPr>
          <w:rFonts w:ascii="Arial" w:hAnsi="Arial" w:cs="Arial"/>
          <w:color w:val="000000"/>
          <w:sz w:val="20"/>
          <w:szCs w:val="20"/>
          <w:lang w:eastAsia="en-US"/>
        </w:rPr>
      </w:pPr>
      <w:r w:rsidRPr="004103C1">
        <w:rPr>
          <w:rFonts w:ascii="Arial" w:hAnsi="Arial" w:cs="Arial"/>
          <w:color w:val="000000"/>
          <w:sz w:val="20"/>
          <w:szCs w:val="20"/>
          <w:lang w:eastAsia="en-US"/>
        </w:rPr>
        <w:t>Representar legalmente al Comité;</w:t>
      </w:r>
    </w:p>
    <w:p w:rsidR="004103C1" w:rsidRPr="004103C1" w:rsidRDefault="004103C1" w:rsidP="004C78EF">
      <w:pPr>
        <w:numPr>
          <w:ilvl w:val="0"/>
          <w:numId w:val="25"/>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Convocar, presidir y dirigir las sesiones y todos aquellos actos propios del Comité;</w:t>
      </w:r>
    </w:p>
    <w:p w:rsidR="004103C1" w:rsidRPr="004103C1" w:rsidRDefault="004103C1" w:rsidP="004C78EF">
      <w:pPr>
        <w:numPr>
          <w:ilvl w:val="0"/>
          <w:numId w:val="25"/>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Presidir las sesiones ordinarias y extraordinarias, procurando el debido orden y respeto en el desarrollo de las mismas;</w:t>
      </w:r>
    </w:p>
    <w:p w:rsidR="004103C1" w:rsidRPr="004103C1" w:rsidRDefault="004103C1" w:rsidP="004C78EF">
      <w:pPr>
        <w:numPr>
          <w:ilvl w:val="0"/>
          <w:numId w:val="25"/>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Someter a votación de las y los integrantes los proyectos de acuerdo, resoluciones, así como cualquier otro asunto objeto del Comité;</w:t>
      </w:r>
    </w:p>
    <w:p w:rsidR="004103C1" w:rsidRPr="004103C1" w:rsidRDefault="004103C1" w:rsidP="004C78EF">
      <w:pPr>
        <w:numPr>
          <w:ilvl w:val="0"/>
          <w:numId w:val="25"/>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Vigilar el cumplimiento del objeto del Comité;</w:t>
      </w:r>
    </w:p>
    <w:p w:rsidR="004103C1" w:rsidRPr="004103C1" w:rsidRDefault="004103C1" w:rsidP="004C78EF">
      <w:pPr>
        <w:numPr>
          <w:ilvl w:val="0"/>
          <w:numId w:val="25"/>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Suscribir las actas y acuerdos adoptados en las sesiones;</w:t>
      </w:r>
    </w:p>
    <w:p w:rsidR="004103C1" w:rsidRPr="004103C1" w:rsidRDefault="004103C1" w:rsidP="004C78EF">
      <w:pPr>
        <w:numPr>
          <w:ilvl w:val="0"/>
          <w:numId w:val="25"/>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Suscribir las convocatorias de licitaciones conjuntamente con la Secretaria Ejecutiva;</w:t>
      </w:r>
    </w:p>
    <w:p w:rsidR="004103C1" w:rsidRPr="004103C1" w:rsidRDefault="004103C1" w:rsidP="004C78EF">
      <w:pPr>
        <w:numPr>
          <w:ilvl w:val="0"/>
          <w:numId w:val="25"/>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Elaborar la propuesta del Programa Anual de Adquisiciones de la Fiscalía General;</w:t>
      </w:r>
    </w:p>
    <w:p w:rsidR="004103C1" w:rsidRPr="004103C1" w:rsidRDefault="004103C1" w:rsidP="004C78EF">
      <w:pPr>
        <w:numPr>
          <w:ilvl w:val="0"/>
          <w:numId w:val="25"/>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Remitir a la Secretaria de Actas y Acuerdos los documentos de los asuntos que deban someterse a consideración del Comité, y</w:t>
      </w:r>
    </w:p>
    <w:p w:rsidR="004103C1" w:rsidRPr="004103C1" w:rsidRDefault="004103C1" w:rsidP="004C78EF">
      <w:pPr>
        <w:numPr>
          <w:ilvl w:val="0"/>
          <w:numId w:val="25"/>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Las demás que señale la Ley, el Reglamento, el Comité y las disposiciones legales aplicables.</w:t>
      </w:r>
    </w:p>
    <w:p w:rsidR="004103C1" w:rsidRPr="004103C1" w:rsidRDefault="004103C1" w:rsidP="004103C1">
      <w:pPr>
        <w:jc w:val="both"/>
        <w:rPr>
          <w:rFonts w:ascii="Arial" w:hAnsi="Arial" w:cs="Arial"/>
          <w:color w:val="000000"/>
          <w:sz w:val="20"/>
          <w:szCs w:val="20"/>
          <w:lang w:eastAsia="en-US"/>
        </w:rPr>
      </w:pPr>
    </w:p>
    <w:p w:rsidR="004103C1" w:rsidRDefault="004103C1" w:rsidP="004103C1">
      <w:pPr>
        <w:jc w:val="both"/>
        <w:rPr>
          <w:rFonts w:ascii="Arial" w:hAnsi="Arial" w:cs="Arial"/>
          <w:color w:val="000000"/>
          <w:sz w:val="20"/>
          <w:szCs w:val="20"/>
          <w:lang w:eastAsia="en-US"/>
        </w:rPr>
      </w:pPr>
      <w:r w:rsidRPr="004103C1">
        <w:rPr>
          <w:rFonts w:ascii="Arial" w:hAnsi="Arial" w:cs="Arial"/>
          <w:b/>
          <w:color w:val="000000"/>
          <w:sz w:val="20"/>
          <w:szCs w:val="20"/>
          <w:lang w:eastAsia="en-US"/>
        </w:rPr>
        <w:t>Artículo 23.</w:t>
      </w:r>
      <w:r w:rsidRPr="004103C1">
        <w:rPr>
          <w:rFonts w:ascii="Arial" w:hAnsi="Arial" w:cs="Arial"/>
          <w:color w:val="000000"/>
          <w:sz w:val="20"/>
          <w:szCs w:val="20"/>
          <w:lang w:eastAsia="en-US"/>
        </w:rPr>
        <w:t>- Son atribuciones de la Secretaria Ejecutiva, las siguientes:</w:t>
      </w:r>
    </w:p>
    <w:p w:rsidR="00BF2474" w:rsidRPr="004103C1" w:rsidRDefault="00BF2474" w:rsidP="004103C1">
      <w:pPr>
        <w:jc w:val="both"/>
        <w:rPr>
          <w:rFonts w:ascii="Arial" w:hAnsi="Arial" w:cs="Arial"/>
          <w:color w:val="000000"/>
          <w:sz w:val="20"/>
          <w:szCs w:val="20"/>
          <w:lang w:eastAsia="en-US"/>
        </w:rPr>
      </w:pPr>
    </w:p>
    <w:p w:rsidR="004103C1" w:rsidRPr="004103C1" w:rsidRDefault="004103C1" w:rsidP="00437AE5">
      <w:pPr>
        <w:numPr>
          <w:ilvl w:val="0"/>
          <w:numId w:val="24"/>
        </w:numPr>
        <w:ind w:left="567"/>
        <w:jc w:val="both"/>
        <w:rPr>
          <w:rFonts w:ascii="Arial" w:hAnsi="Arial" w:cs="Arial"/>
          <w:color w:val="000000"/>
          <w:sz w:val="20"/>
          <w:szCs w:val="20"/>
          <w:lang w:eastAsia="en-US"/>
        </w:rPr>
      </w:pPr>
      <w:r w:rsidRPr="004103C1">
        <w:rPr>
          <w:rFonts w:ascii="Arial" w:hAnsi="Arial" w:cs="Arial"/>
          <w:color w:val="000000"/>
          <w:sz w:val="20"/>
          <w:szCs w:val="20"/>
          <w:lang w:eastAsia="en-US"/>
        </w:rPr>
        <w:t>Vigilar el ejercicio del presupuesto autorizado a la Fiscalía General, para la adquisición de bienes, arrendamientos o la contratación de servicios;</w:t>
      </w:r>
    </w:p>
    <w:p w:rsidR="004103C1" w:rsidRPr="004103C1" w:rsidRDefault="004103C1" w:rsidP="00437AE5">
      <w:pPr>
        <w:numPr>
          <w:ilvl w:val="0"/>
          <w:numId w:val="24"/>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Vigilar que las adquisiciones y operaciones patrimoniales que soliciten las unidades administrativas de la Fiscalía General, no rebasen el monto del presupuesto asignado, ni se contraigan obligaciones que comprometan ejercicios presupuestales futuros;</w:t>
      </w:r>
    </w:p>
    <w:p w:rsidR="004103C1" w:rsidRPr="004103C1" w:rsidRDefault="004103C1" w:rsidP="00437AE5">
      <w:pPr>
        <w:numPr>
          <w:ilvl w:val="0"/>
          <w:numId w:val="24"/>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Proporcionar la información presupuestal que le requiera el Comité para la toma de decisiones;</w:t>
      </w:r>
    </w:p>
    <w:p w:rsidR="004103C1" w:rsidRPr="004103C1" w:rsidRDefault="004103C1" w:rsidP="00437AE5">
      <w:pPr>
        <w:numPr>
          <w:ilvl w:val="0"/>
          <w:numId w:val="24"/>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Supervisar que se cumplan con las condiciones de pago que se estipulen en los pedidos y/o contratos;</w:t>
      </w:r>
    </w:p>
    <w:p w:rsidR="004103C1" w:rsidRPr="004103C1" w:rsidRDefault="004103C1" w:rsidP="00437AE5">
      <w:pPr>
        <w:numPr>
          <w:ilvl w:val="0"/>
          <w:numId w:val="24"/>
        </w:numPr>
        <w:spacing w:before="200"/>
        <w:ind w:left="567" w:hanging="567"/>
        <w:jc w:val="both"/>
        <w:rPr>
          <w:rFonts w:ascii="Arial" w:hAnsi="Arial" w:cs="Arial"/>
          <w:color w:val="000000"/>
          <w:sz w:val="20"/>
          <w:szCs w:val="20"/>
          <w:lang w:eastAsia="en-US"/>
        </w:rPr>
      </w:pPr>
      <w:r w:rsidRPr="004103C1">
        <w:rPr>
          <w:rFonts w:ascii="Arial" w:hAnsi="Arial" w:cs="Arial"/>
          <w:color w:val="000000"/>
          <w:sz w:val="20"/>
          <w:szCs w:val="20"/>
          <w:lang w:eastAsia="en-US"/>
        </w:rPr>
        <w:t>Suscribir las convocatorias de licitaciones conjuntamente con la Presidencia;</w:t>
      </w:r>
    </w:p>
    <w:p w:rsidR="00437AE5" w:rsidRPr="00437AE5" w:rsidRDefault="00437AE5" w:rsidP="00437AE5">
      <w:pPr>
        <w:numPr>
          <w:ilvl w:val="0"/>
          <w:numId w:val="24"/>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Verificar que la documentación que soporte un pago, cuente con el sustento fiscal, y</w:t>
      </w:r>
    </w:p>
    <w:p w:rsidR="00437AE5" w:rsidRPr="00437AE5" w:rsidRDefault="00437AE5" w:rsidP="00437AE5">
      <w:pPr>
        <w:numPr>
          <w:ilvl w:val="0"/>
          <w:numId w:val="24"/>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Las demás que señale la Ley, el Reglamento, el Comité y las disposiciones legales aplicables.</w:t>
      </w:r>
    </w:p>
    <w:p w:rsidR="00437AE5" w:rsidRPr="00437AE5" w:rsidRDefault="00437AE5" w:rsidP="00437AE5">
      <w:pPr>
        <w:jc w:val="both"/>
        <w:rPr>
          <w:rFonts w:ascii="Arial" w:hAnsi="Arial" w:cs="Arial"/>
          <w:color w:val="000000"/>
          <w:sz w:val="20"/>
          <w:szCs w:val="20"/>
          <w:lang w:eastAsia="en-US"/>
        </w:rPr>
      </w:pPr>
    </w:p>
    <w:p w:rsidR="00437AE5" w:rsidRDefault="00437AE5" w:rsidP="00437AE5">
      <w:pPr>
        <w:jc w:val="both"/>
        <w:rPr>
          <w:rFonts w:ascii="Arial" w:hAnsi="Arial" w:cs="Arial"/>
          <w:color w:val="000000"/>
          <w:sz w:val="20"/>
          <w:szCs w:val="20"/>
          <w:lang w:eastAsia="en-US"/>
        </w:rPr>
      </w:pPr>
      <w:r w:rsidRPr="00437AE5">
        <w:rPr>
          <w:rFonts w:ascii="Arial" w:hAnsi="Arial" w:cs="Arial"/>
          <w:b/>
          <w:color w:val="000000"/>
          <w:sz w:val="20"/>
          <w:szCs w:val="20"/>
          <w:lang w:eastAsia="en-US"/>
        </w:rPr>
        <w:t>Artículo 24.</w:t>
      </w:r>
      <w:r w:rsidRPr="00437AE5">
        <w:rPr>
          <w:rFonts w:ascii="Arial" w:hAnsi="Arial" w:cs="Arial"/>
          <w:color w:val="000000"/>
          <w:sz w:val="20"/>
          <w:szCs w:val="20"/>
          <w:lang w:eastAsia="en-US"/>
        </w:rPr>
        <w:t>- Son atribuciones de la Secretaria Técnica:</w:t>
      </w:r>
    </w:p>
    <w:p w:rsidR="006869BA" w:rsidRPr="00437AE5" w:rsidRDefault="006869BA" w:rsidP="00437AE5">
      <w:pPr>
        <w:jc w:val="both"/>
        <w:rPr>
          <w:rFonts w:ascii="Arial" w:hAnsi="Arial" w:cs="Arial"/>
          <w:color w:val="000000"/>
          <w:sz w:val="20"/>
          <w:szCs w:val="20"/>
          <w:lang w:eastAsia="en-US"/>
        </w:rPr>
      </w:pPr>
    </w:p>
    <w:p w:rsidR="00437AE5" w:rsidRPr="00437AE5" w:rsidRDefault="00437AE5" w:rsidP="001D353E">
      <w:pPr>
        <w:numPr>
          <w:ilvl w:val="0"/>
          <w:numId w:val="28"/>
        </w:numPr>
        <w:ind w:left="567"/>
        <w:jc w:val="both"/>
        <w:rPr>
          <w:rFonts w:ascii="Arial" w:hAnsi="Arial" w:cs="Arial"/>
          <w:color w:val="000000"/>
          <w:sz w:val="20"/>
          <w:szCs w:val="20"/>
          <w:lang w:eastAsia="en-US"/>
        </w:rPr>
      </w:pPr>
      <w:r w:rsidRPr="00437AE5">
        <w:rPr>
          <w:rFonts w:ascii="Arial" w:hAnsi="Arial" w:cs="Arial"/>
          <w:color w:val="000000"/>
          <w:sz w:val="20"/>
          <w:szCs w:val="20"/>
          <w:lang w:eastAsia="en-US"/>
        </w:rPr>
        <w:t>Apoyar y orientar, en caso de duda, a la Presidencia en la realización de las actividades de compra del área de que se trate;</w:t>
      </w:r>
    </w:p>
    <w:p w:rsidR="00437AE5" w:rsidRPr="00437AE5" w:rsidRDefault="00437AE5" w:rsidP="001D353E">
      <w:pPr>
        <w:numPr>
          <w:ilvl w:val="0"/>
          <w:numId w:val="28"/>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Suscribir los listados de los casos revisados que correspondan a su área en la sesión a la que haya asistido;</w:t>
      </w:r>
    </w:p>
    <w:p w:rsidR="00437AE5" w:rsidRPr="00437AE5" w:rsidRDefault="00437AE5" w:rsidP="001D353E">
      <w:pPr>
        <w:numPr>
          <w:ilvl w:val="0"/>
          <w:numId w:val="28"/>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lastRenderedPageBreak/>
        <w:t>Emitir opiniones técnicas en caso de ser requerido, y</w:t>
      </w:r>
    </w:p>
    <w:p w:rsidR="00437AE5" w:rsidRPr="00437AE5" w:rsidRDefault="00437AE5" w:rsidP="001D353E">
      <w:pPr>
        <w:numPr>
          <w:ilvl w:val="0"/>
          <w:numId w:val="28"/>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Las demás que señale la Ley, el Reglamento, el Comité y las disposiciones legales aplicables.</w:t>
      </w:r>
    </w:p>
    <w:p w:rsidR="00437AE5" w:rsidRPr="00437AE5" w:rsidRDefault="00437AE5" w:rsidP="00437AE5">
      <w:pPr>
        <w:jc w:val="both"/>
        <w:rPr>
          <w:rFonts w:ascii="Arial" w:hAnsi="Arial" w:cs="Arial"/>
          <w:color w:val="000000"/>
          <w:sz w:val="20"/>
          <w:szCs w:val="20"/>
          <w:lang w:eastAsia="en-US"/>
        </w:rPr>
      </w:pPr>
    </w:p>
    <w:p w:rsidR="00437AE5" w:rsidRDefault="00437AE5" w:rsidP="00437AE5">
      <w:pPr>
        <w:jc w:val="both"/>
        <w:rPr>
          <w:rFonts w:ascii="Arial" w:hAnsi="Arial" w:cs="Arial"/>
          <w:color w:val="000000"/>
          <w:sz w:val="20"/>
          <w:szCs w:val="20"/>
          <w:lang w:eastAsia="en-US"/>
        </w:rPr>
      </w:pPr>
      <w:r w:rsidRPr="00437AE5">
        <w:rPr>
          <w:rFonts w:ascii="Arial" w:hAnsi="Arial" w:cs="Arial"/>
          <w:b/>
          <w:color w:val="000000"/>
          <w:sz w:val="20"/>
          <w:szCs w:val="20"/>
          <w:lang w:eastAsia="en-US"/>
        </w:rPr>
        <w:t>Artículo 25.</w:t>
      </w:r>
      <w:r w:rsidRPr="00437AE5">
        <w:rPr>
          <w:rFonts w:ascii="Arial" w:hAnsi="Arial" w:cs="Arial"/>
          <w:color w:val="000000"/>
          <w:sz w:val="20"/>
          <w:szCs w:val="20"/>
          <w:lang w:eastAsia="en-US"/>
        </w:rPr>
        <w:t>- Son atribuciones de la Secretaria Comisaria:</w:t>
      </w:r>
    </w:p>
    <w:p w:rsidR="00156516" w:rsidRPr="00437AE5" w:rsidRDefault="00156516" w:rsidP="00437AE5">
      <w:pPr>
        <w:jc w:val="both"/>
        <w:rPr>
          <w:rFonts w:ascii="Arial" w:hAnsi="Arial" w:cs="Arial"/>
          <w:color w:val="000000"/>
          <w:sz w:val="20"/>
          <w:szCs w:val="20"/>
          <w:lang w:eastAsia="en-US"/>
        </w:rPr>
      </w:pPr>
    </w:p>
    <w:p w:rsidR="00437AE5" w:rsidRPr="00437AE5" w:rsidRDefault="00437AE5" w:rsidP="001D4077">
      <w:pPr>
        <w:numPr>
          <w:ilvl w:val="0"/>
          <w:numId w:val="27"/>
        </w:numPr>
        <w:ind w:left="567"/>
        <w:jc w:val="both"/>
        <w:rPr>
          <w:rFonts w:ascii="Arial" w:hAnsi="Arial" w:cs="Arial"/>
          <w:color w:val="000000"/>
          <w:sz w:val="20"/>
          <w:szCs w:val="20"/>
          <w:lang w:eastAsia="en-US"/>
        </w:rPr>
      </w:pPr>
      <w:r w:rsidRPr="00437AE5">
        <w:rPr>
          <w:rFonts w:ascii="Arial" w:hAnsi="Arial" w:cs="Arial"/>
          <w:color w:val="000000"/>
          <w:sz w:val="20"/>
          <w:szCs w:val="20"/>
          <w:lang w:eastAsia="en-US"/>
        </w:rPr>
        <w:t>Verificar el cumplimiento y aplicación de las disposiciones legales contenidas en este Reglamento, así como las establecidas en la Ley y demás normas aplicables;</w:t>
      </w:r>
    </w:p>
    <w:p w:rsidR="00437AE5" w:rsidRPr="00437AE5" w:rsidRDefault="00437AE5" w:rsidP="001D4077">
      <w:pPr>
        <w:numPr>
          <w:ilvl w:val="0"/>
          <w:numId w:val="27"/>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Instrumentar acciones de verificación del proceso de adquisición de bienes y/o contratación de servicios;</w:t>
      </w:r>
    </w:p>
    <w:p w:rsidR="00437AE5" w:rsidRPr="00437AE5" w:rsidRDefault="00437AE5" w:rsidP="001D4077">
      <w:pPr>
        <w:numPr>
          <w:ilvl w:val="0"/>
          <w:numId w:val="27"/>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Supervisar que las acciones del Comité se sujeten a los procedimientos establecidos en la Ley y el Reglamento, y</w:t>
      </w:r>
    </w:p>
    <w:p w:rsidR="00437AE5" w:rsidRPr="00437AE5" w:rsidRDefault="00437AE5" w:rsidP="001D4077">
      <w:pPr>
        <w:numPr>
          <w:ilvl w:val="0"/>
          <w:numId w:val="27"/>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Las demás que le señale la Ley, el Reglamento, el Comité y las disposiciones legales aplicables.</w:t>
      </w:r>
    </w:p>
    <w:p w:rsidR="00437AE5" w:rsidRPr="00437AE5" w:rsidRDefault="00437AE5" w:rsidP="00437AE5">
      <w:pPr>
        <w:jc w:val="both"/>
        <w:rPr>
          <w:rFonts w:ascii="Arial" w:hAnsi="Arial" w:cs="Arial"/>
          <w:color w:val="000000"/>
          <w:sz w:val="20"/>
          <w:szCs w:val="20"/>
          <w:lang w:eastAsia="en-US"/>
        </w:rPr>
      </w:pPr>
    </w:p>
    <w:p w:rsidR="00437AE5" w:rsidRDefault="00437AE5" w:rsidP="00437AE5">
      <w:pPr>
        <w:jc w:val="both"/>
        <w:rPr>
          <w:rFonts w:ascii="Arial" w:hAnsi="Arial" w:cs="Arial"/>
          <w:color w:val="000000"/>
          <w:sz w:val="20"/>
          <w:szCs w:val="20"/>
          <w:lang w:eastAsia="en-US"/>
        </w:rPr>
      </w:pPr>
      <w:r w:rsidRPr="00437AE5">
        <w:rPr>
          <w:rFonts w:ascii="Arial" w:hAnsi="Arial" w:cs="Arial"/>
          <w:b/>
          <w:color w:val="000000"/>
          <w:sz w:val="20"/>
          <w:szCs w:val="20"/>
          <w:lang w:eastAsia="en-US"/>
        </w:rPr>
        <w:t>Artículo 26.</w:t>
      </w:r>
      <w:r w:rsidRPr="00437AE5">
        <w:rPr>
          <w:rFonts w:ascii="Arial" w:hAnsi="Arial" w:cs="Arial"/>
          <w:color w:val="000000"/>
          <w:sz w:val="20"/>
          <w:szCs w:val="20"/>
          <w:lang w:eastAsia="en-US"/>
        </w:rPr>
        <w:t>- Son atribuciones de la Secretaria de Actas y Acuerdos:</w:t>
      </w:r>
    </w:p>
    <w:p w:rsidR="0025436E" w:rsidRPr="00437AE5" w:rsidRDefault="0025436E" w:rsidP="00437AE5">
      <w:pPr>
        <w:jc w:val="both"/>
        <w:rPr>
          <w:rFonts w:ascii="Arial" w:hAnsi="Arial" w:cs="Arial"/>
          <w:color w:val="000000"/>
          <w:sz w:val="20"/>
          <w:szCs w:val="20"/>
          <w:lang w:eastAsia="en-US"/>
        </w:rPr>
      </w:pPr>
    </w:p>
    <w:p w:rsidR="00437AE5" w:rsidRPr="00437AE5" w:rsidRDefault="00437AE5" w:rsidP="00B81C36">
      <w:pPr>
        <w:numPr>
          <w:ilvl w:val="0"/>
          <w:numId w:val="26"/>
        </w:numPr>
        <w:ind w:left="567"/>
        <w:jc w:val="both"/>
        <w:rPr>
          <w:rFonts w:ascii="Arial" w:hAnsi="Arial" w:cs="Arial"/>
          <w:color w:val="000000"/>
          <w:sz w:val="20"/>
          <w:szCs w:val="20"/>
          <w:lang w:eastAsia="en-US"/>
        </w:rPr>
      </w:pPr>
      <w:r w:rsidRPr="00437AE5">
        <w:rPr>
          <w:rFonts w:ascii="Arial" w:hAnsi="Arial" w:cs="Arial"/>
          <w:color w:val="000000"/>
          <w:sz w:val="20"/>
          <w:szCs w:val="20"/>
          <w:lang w:eastAsia="en-US"/>
        </w:rPr>
        <w:t>Coordinar las acciones que permitan el desarrollo de las sesiones y actividades del Comité;</w:t>
      </w:r>
    </w:p>
    <w:p w:rsidR="00437AE5" w:rsidRPr="00437AE5" w:rsidRDefault="00437AE5" w:rsidP="00B81C36">
      <w:pPr>
        <w:numPr>
          <w:ilvl w:val="0"/>
          <w:numId w:val="26"/>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Realizar el conteo de votos y asentarlos en el acta respectiva, dando cuenta a la Presidencia;</w:t>
      </w:r>
    </w:p>
    <w:p w:rsidR="00437AE5" w:rsidRPr="00437AE5" w:rsidRDefault="00437AE5" w:rsidP="00B81C36">
      <w:pPr>
        <w:numPr>
          <w:ilvl w:val="0"/>
          <w:numId w:val="26"/>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Apoyar en la elaboración y remisión de la convocatoria, Orden del Día y demás documentación relativa a las sesiones;</w:t>
      </w:r>
    </w:p>
    <w:p w:rsidR="00437AE5" w:rsidRPr="00437AE5" w:rsidRDefault="00437AE5" w:rsidP="00B81C36">
      <w:pPr>
        <w:numPr>
          <w:ilvl w:val="0"/>
          <w:numId w:val="26"/>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Formular en atención a las instrucciones de la Presidencia, la convocatoria y el Orden del Día de los asuntos a tratar en cada sesión y las invitaciones que se requieran, así como dar lectura en las sesiones del Orden del Día y pasar lista de asistencia;</w:t>
      </w:r>
    </w:p>
    <w:p w:rsidR="00437AE5" w:rsidRPr="00437AE5" w:rsidRDefault="00437AE5" w:rsidP="00B81C36">
      <w:pPr>
        <w:numPr>
          <w:ilvl w:val="0"/>
          <w:numId w:val="26"/>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Registrar los asuntos tratados en cada sesión;</w:t>
      </w:r>
    </w:p>
    <w:p w:rsidR="00437AE5" w:rsidRPr="00437AE5" w:rsidRDefault="00437AE5" w:rsidP="00B81C36">
      <w:pPr>
        <w:numPr>
          <w:ilvl w:val="0"/>
          <w:numId w:val="26"/>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Registrar los votos emitidos por las y los integrantes del Comité en la sesión correspondiente;</w:t>
      </w:r>
    </w:p>
    <w:p w:rsidR="00437AE5" w:rsidRPr="00437AE5" w:rsidRDefault="00437AE5" w:rsidP="00B81C36">
      <w:pPr>
        <w:numPr>
          <w:ilvl w:val="0"/>
          <w:numId w:val="26"/>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Elaborar y someter a consideración de las y los integrantes las actas de las sesiones;</w:t>
      </w:r>
    </w:p>
    <w:p w:rsidR="00437AE5" w:rsidRPr="00437AE5" w:rsidRDefault="00437AE5" w:rsidP="00B81C36">
      <w:pPr>
        <w:numPr>
          <w:ilvl w:val="0"/>
          <w:numId w:val="26"/>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Dar seguimiento a los acuerdos tomados por el Comité;</w:t>
      </w:r>
    </w:p>
    <w:p w:rsidR="00437AE5" w:rsidRPr="00437AE5" w:rsidRDefault="00437AE5" w:rsidP="00B81C36">
      <w:pPr>
        <w:numPr>
          <w:ilvl w:val="0"/>
          <w:numId w:val="26"/>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Elaborar el acta de cada sesión y recabar la firma de las y los asistentes;</w:t>
      </w:r>
    </w:p>
    <w:p w:rsidR="00437AE5" w:rsidRPr="00437AE5" w:rsidRDefault="00437AE5" w:rsidP="00B81C36">
      <w:pPr>
        <w:numPr>
          <w:ilvl w:val="0"/>
          <w:numId w:val="26"/>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Integrar, resguardar, operar y mantener actualizado el archivo documental del Comité, así como de los expedientes presentados por los proveedores participantes;</w:t>
      </w:r>
    </w:p>
    <w:p w:rsidR="00437AE5" w:rsidRPr="00437AE5" w:rsidRDefault="00437AE5" w:rsidP="00B81C36">
      <w:pPr>
        <w:numPr>
          <w:ilvl w:val="0"/>
          <w:numId w:val="26"/>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Preparar por instrucciones de la Presidencia las convocatorias para los concursos y licitaciones públicas que deban efectuarse y tramitar en su caso, su publicación, y</w:t>
      </w:r>
    </w:p>
    <w:p w:rsidR="00437AE5" w:rsidRPr="00437AE5" w:rsidRDefault="00437AE5" w:rsidP="00B81C36">
      <w:pPr>
        <w:numPr>
          <w:ilvl w:val="0"/>
          <w:numId w:val="26"/>
        </w:numPr>
        <w:spacing w:before="200"/>
        <w:ind w:left="567" w:hanging="567"/>
        <w:jc w:val="both"/>
        <w:rPr>
          <w:rFonts w:ascii="Arial" w:hAnsi="Arial" w:cs="Arial"/>
          <w:color w:val="000000"/>
          <w:sz w:val="20"/>
          <w:szCs w:val="20"/>
          <w:lang w:eastAsia="en-US"/>
        </w:rPr>
      </w:pPr>
      <w:r w:rsidRPr="00437AE5">
        <w:rPr>
          <w:rFonts w:ascii="Arial" w:hAnsi="Arial" w:cs="Arial"/>
          <w:color w:val="000000"/>
          <w:sz w:val="20"/>
          <w:szCs w:val="20"/>
          <w:lang w:eastAsia="en-US"/>
        </w:rPr>
        <w:t>Las demás que señale la Ley, el Reglamento, el Comité y las disposiciones legales aplicables.</w:t>
      </w:r>
    </w:p>
    <w:p w:rsidR="00051AF4" w:rsidRDefault="00051AF4" w:rsidP="005D6F73">
      <w:pPr>
        <w:jc w:val="both"/>
        <w:rPr>
          <w:rFonts w:ascii="Arial" w:hAnsi="Arial" w:cs="Arial"/>
          <w:color w:val="000000"/>
          <w:sz w:val="20"/>
          <w:szCs w:val="20"/>
          <w:lang w:val="es-MX" w:eastAsia="en-US"/>
        </w:rPr>
      </w:pPr>
    </w:p>
    <w:p w:rsidR="00FA625D" w:rsidRDefault="00FA625D" w:rsidP="00FA625D">
      <w:pPr>
        <w:jc w:val="both"/>
        <w:rPr>
          <w:rFonts w:ascii="Arial" w:hAnsi="Arial" w:cs="Arial"/>
          <w:color w:val="000000"/>
          <w:sz w:val="20"/>
          <w:szCs w:val="20"/>
          <w:lang w:eastAsia="en-US"/>
        </w:rPr>
      </w:pPr>
      <w:r w:rsidRPr="00FA625D">
        <w:rPr>
          <w:rFonts w:ascii="Arial" w:hAnsi="Arial" w:cs="Arial"/>
          <w:b/>
          <w:color w:val="000000"/>
          <w:sz w:val="20"/>
          <w:szCs w:val="20"/>
          <w:lang w:eastAsia="en-US"/>
        </w:rPr>
        <w:t>Artículo 27.</w:t>
      </w:r>
      <w:r w:rsidRPr="00FA625D">
        <w:rPr>
          <w:rFonts w:ascii="Arial" w:hAnsi="Arial" w:cs="Arial"/>
          <w:color w:val="000000"/>
          <w:sz w:val="20"/>
          <w:szCs w:val="20"/>
          <w:lang w:eastAsia="en-US"/>
        </w:rPr>
        <w:t>- Son atribuciones de la Asesoría Jurídica:</w:t>
      </w:r>
    </w:p>
    <w:p w:rsidR="00FA625D" w:rsidRPr="00FA625D" w:rsidRDefault="00FA625D" w:rsidP="00FA625D">
      <w:pPr>
        <w:jc w:val="both"/>
        <w:rPr>
          <w:rFonts w:ascii="Arial" w:hAnsi="Arial" w:cs="Arial"/>
          <w:color w:val="000000"/>
          <w:sz w:val="20"/>
          <w:szCs w:val="20"/>
          <w:lang w:eastAsia="en-US"/>
        </w:rPr>
      </w:pPr>
    </w:p>
    <w:p w:rsidR="00FA625D" w:rsidRPr="00FA625D" w:rsidRDefault="00FA625D" w:rsidP="00353BE1">
      <w:pPr>
        <w:numPr>
          <w:ilvl w:val="0"/>
          <w:numId w:val="29"/>
        </w:numPr>
        <w:spacing w:before="200"/>
        <w:ind w:left="567" w:hanging="567"/>
        <w:jc w:val="both"/>
        <w:rPr>
          <w:rFonts w:ascii="Arial" w:hAnsi="Arial" w:cs="Arial"/>
          <w:color w:val="000000"/>
          <w:sz w:val="20"/>
          <w:szCs w:val="20"/>
          <w:lang w:eastAsia="en-US"/>
        </w:rPr>
      </w:pPr>
      <w:r w:rsidRPr="00FA625D">
        <w:rPr>
          <w:rFonts w:ascii="Arial" w:hAnsi="Arial" w:cs="Arial"/>
          <w:color w:val="000000"/>
          <w:sz w:val="20"/>
          <w:szCs w:val="20"/>
          <w:lang w:eastAsia="en-US"/>
        </w:rPr>
        <w:t>Asesorar que las adquisiciones y operaciones patrimoniales que apruebe el Comité se lleve a cabo conforme a la Ley, este Reglamento y demás disposiciones legales aplicables;</w:t>
      </w:r>
    </w:p>
    <w:p w:rsidR="00FA625D" w:rsidRPr="00FA625D" w:rsidRDefault="00FA625D" w:rsidP="00353BE1">
      <w:pPr>
        <w:numPr>
          <w:ilvl w:val="0"/>
          <w:numId w:val="29"/>
        </w:numPr>
        <w:spacing w:before="200"/>
        <w:ind w:left="567" w:hanging="567"/>
        <w:jc w:val="both"/>
        <w:rPr>
          <w:rFonts w:ascii="Arial" w:hAnsi="Arial" w:cs="Arial"/>
          <w:color w:val="000000"/>
          <w:sz w:val="20"/>
          <w:szCs w:val="20"/>
          <w:lang w:eastAsia="en-US"/>
        </w:rPr>
      </w:pPr>
      <w:r w:rsidRPr="00FA625D">
        <w:rPr>
          <w:rFonts w:ascii="Arial" w:hAnsi="Arial" w:cs="Arial"/>
          <w:color w:val="000000"/>
          <w:sz w:val="20"/>
          <w:szCs w:val="20"/>
          <w:lang w:eastAsia="en-US"/>
        </w:rPr>
        <w:t>Opinar respecto de las políticas internas y procedimientos que rijan el funcionamiento del Comité;</w:t>
      </w:r>
    </w:p>
    <w:p w:rsidR="00FA625D" w:rsidRPr="00FA625D" w:rsidRDefault="00FA625D" w:rsidP="00353BE1">
      <w:pPr>
        <w:numPr>
          <w:ilvl w:val="0"/>
          <w:numId w:val="29"/>
        </w:numPr>
        <w:spacing w:before="200"/>
        <w:ind w:left="567" w:hanging="567"/>
        <w:jc w:val="both"/>
        <w:rPr>
          <w:rFonts w:ascii="Arial" w:hAnsi="Arial" w:cs="Arial"/>
          <w:color w:val="000000"/>
          <w:sz w:val="20"/>
          <w:szCs w:val="20"/>
          <w:lang w:eastAsia="en-US"/>
        </w:rPr>
      </w:pPr>
      <w:r w:rsidRPr="00FA625D">
        <w:rPr>
          <w:rFonts w:ascii="Arial" w:hAnsi="Arial" w:cs="Arial"/>
          <w:color w:val="000000"/>
          <w:sz w:val="20"/>
          <w:szCs w:val="20"/>
          <w:lang w:eastAsia="en-US"/>
        </w:rPr>
        <w:lastRenderedPageBreak/>
        <w:t>Emitir</w:t>
      </w:r>
      <w:r w:rsidR="00E50EE3">
        <w:rPr>
          <w:rFonts w:ascii="Arial" w:hAnsi="Arial" w:cs="Arial"/>
          <w:color w:val="000000"/>
          <w:sz w:val="20"/>
          <w:szCs w:val="20"/>
          <w:lang w:eastAsia="en-US"/>
        </w:rPr>
        <w:t xml:space="preserve"> </w:t>
      </w:r>
      <w:r w:rsidRPr="00FA625D">
        <w:rPr>
          <w:rFonts w:ascii="Arial" w:hAnsi="Arial" w:cs="Arial"/>
          <w:color w:val="000000"/>
          <w:sz w:val="20"/>
          <w:szCs w:val="20"/>
          <w:lang w:eastAsia="en-US"/>
        </w:rPr>
        <w:t>opinión</w:t>
      </w:r>
      <w:r w:rsidR="00E50EE3">
        <w:rPr>
          <w:rFonts w:ascii="Arial" w:hAnsi="Arial" w:cs="Arial"/>
          <w:color w:val="000000"/>
          <w:sz w:val="20"/>
          <w:szCs w:val="20"/>
          <w:lang w:eastAsia="en-US"/>
        </w:rPr>
        <w:t xml:space="preserve"> </w:t>
      </w:r>
      <w:r w:rsidRPr="00FA625D">
        <w:rPr>
          <w:rFonts w:ascii="Arial" w:hAnsi="Arial" w:cs="Arial"/>
          <w:color w:val="000000"/>
          <w:sz w:val="20"/>
          <w:szCs w:val="20"/>
          <w:lang w:eastAsia="en-US"/>
        </w:rPr>
        <w:t>jurídica</w:t>
      </w:r>
      <w:r w:rsidR="00E50EE3">
        <w:rPr>
          <w:rFonts w:ascii="Arial" w:hAnsi="Arial" w:cs="Arial"/>
          <w:color w:val="000000"/>
          <w:sz w:val="20"/>
          <w:szCs w:val="20"/>
          <w:lang w:eastAsia="en-US"/>
        </w:rPr>
        <w:t xml:space="preserve"> </w:t>
      </w:r>
      <w:r w:rsidRPr="00FA625D">
        <w:rPr>
          <w:rFonts w:ascii="Arial" w:hAnsi="Arial" w:cs="Arial"/>
          <w:color w:val="000000"/>
          <w:sz w:val="20"/>
          <w:szCs w:val="20"/>
          <w:lang w:eastAsia="en-US"/>
        </w:rPr>
        <w:t>sobre</w:t>
      </w:r>
      <w:r w:rsidR="00461CF6">
        <w:rPr>
          <w:rFonts w:ascii="Arial" w:hAnsi="Arial" w:cs="Arial"/>
          <w:color w:val="000000"/>
          <w:sz w:val="20"/>
          <w:szCs w:val="20"/>
          <w:lang w:eastAsia="en-US"/>
        </w:rPr>
        <w:t xml:space="preserve"> </w:t>
      </w:r>
      <w:r w:rsidRPr="00FA625D">
        <w:rPr>
          <w:rFonts w:ascii="Arial" w:hAnsi="Arial" w:cs="Arial"/>
          <w:color w:val="000000"/>
          <w:sz w:val="20"/>
          <w:szCs w:val="20"/>
          <w:lang w:eastAsia="en-US"/>
        </w:rPr>
        <w:t>la</w:t>
      </w:r>
      <w:r w:rsidR="00461CF6">
        <w:rPr>
          <w:rFonts w:ascii="Arial" w:hAnsi="Arial" w:cs="Arial"/>
          <w:color w:val="000000"/>
          <w:sz w:val="20"/>
          <w:szCs w:val="20"/>
          <w:lang w:eastAsia="en-US"/>
        </w:rPr>
        <w:t xml:space="preserve"> </w:t>
      </w:r>
      <w:r w:rsidRPr="00FA625D">
        <w:rPr>
          <w:rFonts w:ascii="Arial" w:hAnsi="Arial" w:cs="Arial"/>
          <w:color w:val="000000"/>
          <w:sz w:val="20"/>
          <w:szCs w:val="20"/>
          <w:lang w:eastAsia="en-US"/>
        </w:rPr>
        <w:t>contratación</w:t>
      </w:r>
      <w:r w:rsidR="00461CF6">
        <w:rPr>
          <w:rFonts w:ascii="Arial" w:hAnsi="Arial" w:cs="Arial"/>
          <w:color w:val="000000"/>
          <w:sz w:val="20"/>
          <w:szCs w:val="20"/>
          <w:lang w:eastAsia="en-US"/>
        </w:rPr>
        <w:t xml:space="preserve"> </w:t>
      </w:r>
      <w:r w:rsidRPr="00FA625D">
        <w:rPr>
          <w:rFonts w:ascii="Arial" w:hAnsi="Arial" w:cs="Arial"/>
          <w:color w:val="000000"/>
          <w:sz w:val="20"/>
          <w:szCs w:val="20"/>
          <w:lang w:eastAsia="en-US"/>
        </w:rPr>
        <w:t>de</w:t>
      </w:r>
      <w:r w:rsidR="00461CF6">
        <w:rPr>
          <w:rFonts w:ascii="Arial" w:hAnsi="Arial" w:cs="Arial"/>
          <w:color w:val="000000"/>
          <w:sz w:val="20"/>
          <w:szCs w:val="20"/>
          <w:lang w:eastAsia="en-US"/>
        </w:rPr>
        <w:t xml:space="preserve"> </w:t>
      </w:r>
      <w:r w:rsidRPr="00FA625D">
        <w:rPr>
          <w:rFonts w:ascii="Arial" w:hAnsi="Arial" w:cs="Arial"/>
          <w:color w:val="000000"/>
          <w:sz w:val="20"/>
          <w:szCs w:val="20"/>
          <w:lang w:eastAsia="en-US"/>
        </w:rPr>
        <w:t>servicios,</w:t>
      </w:r>
      <w:r w:rsidR="00461CF6">
        <w:rPr>
          <w:rFonts w:ascii="Arial" w:hAnsi="Arial" w:cs="Arial"/>
          <w:color w:val="000000"/>
          <w:sz w:val="20"/>
          <w:szCs w:val="20"/>
          <w:lang w:eastAsia="en-US"/>
        </w:rPr>
        <w:t xml:space="preserve"> </w:t>
      </w:r>
      <w:r w:rsidRPr="00FA625D">
        <w:rPr>
          <w:rFonts w:ascii="Arial" w:hAnsi="Arial" w:cs="Arial"/>
          <w:color w:val="000000"/>
          <w:sz w:val="20"/>
          <w:szCs w:val="20"/>
          <w:lang w:eastAsia="en-US"/>
        </w:rPr>
        <w:t>adquisiciones, arrendamientos y las operaciones patrimoniales que acuerde el Comité;</w:t>
      </w:r>
    </w:p>
    <w:p w:rsidR="00FA625D" w:rsidRPr="00FA625D" w:rsidRDefault="00FA625D" w:rsidP="00353BE1">
      <w:pPr>
        <w:numPr>
          <w:ilvl w:val="0"/>
          <w:numId w:val="29"/>
        </w:numPr>
        <w:spacing w:before="200"/>
        <w:ind w:left="567" w:hanging="567"/>
        <w:jc w:val="both"/>
        <w:rPr>
          <w:rFonts w:ascii="Arial" w:hAnsi="Arial" w:cs="Arial"/>
          <w:color w:val="000000"/>
          <w:sz w:val="20"/>
          <w:szCs w:val="20"/>
          <w:lang w:eastAsia="en-US"/>
        </w:rPr>
      </w:pPr>
      <w:r w:rsidRPr="00FA625D">
        <w:rPr>
          <w:rFonts w:ascii="Arial" w:hAnsi="Arial" w:cs="Arial"/>
          <w:color w:val="000000"/>
          <w:sz w:val="20"/>
          <w:szCs w:val="20"/>
          <w:lang w:eastAsia="en-US"/>
        </w:rPr>
        <w:t>Revisar y en su caso emitir opinión jurídica respecto al contenido jurídico de los contratos aprobados por el Comité, y</w:t>
      </w:r>
    </w:p>
    <w:p w:rsidR="00FA625D" w:rsidRPr="00FA625D" w:rsidRDefault="00FA625D" w:rsidP="00353BE1">
      <w:pPr>
        <w:numPr>
          <w:ilvl w:val="0"/>
          <w:numId w:val="29"/>
        </w:numPr>
        <w:spacing w:before="200"/>
        <w:ind w:left="567" w:hanging="567"/>
        <w:jc w:val="both"/>
        <w:rPr>
          <w:rFonts w:ascii="Arial" w:hAnsi="Arial" w:cs="Arial"/>
          <w:color w:val="000000"/>
          <w:sz w:val="20"/>
          <w:szCs w:val="20"/>
          <w:lang w:eastAsia="en-US"/>
        </w:rPr>
      </w:pPr>
      <w:r w:rsidRPr="00FA625D">
        <w:rPr>
          <w:rFonts w:ascii="Arial" w:hAnsi="Arial" w:cs="Arial"/>
          <w:color w:val="000000"/>
          <w:sz w:val="20"/>
          <w:szCs w:val="20"/>
          <w:lang w:eastAsia="en-US"/>
        </w:rPr>
        <w:t>Las demás que le señale la Ley, el Reglamento y las disposiciones legales aplicables.</w:t>
      </w:r>
    </w:p>
    <w:p w:rsidR="00FA625D" w:rsidRDefault="00FA625D" w:rsidP="00FA625D">
      <w:pPr>
        <w:jc w:val="both"/>
        <w:rPr>
          <w:rFonts w:ascii="Arial" w:hAnsi="Arial" w:cs="Arial"/>
          <w:color w:val="000000"/>
          <w:sz w:val="20"/>
          <w:szCs w:val="20"/>
          <w:lang w:eastAsia="en-US"/>
        </w:rPr>
      </w:pPr>
    </w:p>
    <w:p w:rsidR="00783573" w:rsidRPr="00FA625D" w:rsidRDefault="00783573" w:rsidP="00FA625D">
      <w:pPr>
        <w:jc w:val="both"/>
        <w:rPr>
          <w:rFonts w:ascii="Arial" w:hAnsi="Arial" w:cs="Arial"/>
          <w:color w:val="000000"/>
          <w:sz w:val="20"/>
          <w:szCs w:val="20"/>
          <w:lang w:eastAsia="en-US"/>
        </w:rPr>
      </w:pPr>
    </w:p>
    <w:p w:rsidR="00FA625D" w:rsidRPr="00FA625D" w:rsidRDefault="00FA625D" w:rsidP="00353BE1">
      <w:pPr>
        <w:jc w:val="center"/>
        <w:rPr>
          <w:rFonts w:ascii="Arial" w:hAnsi="Arial" w:cs="Arial"/>
          <w:b/>
          <w:bCs/>
          <w:color w:val="000000"/>
          <w:sz w:val="20"/>
          <w:szCs w:val="20"/>
          <w:lang w:eastAsia="en-US"/>
        </w:rPr>
      </w:pPr>
      <w:r w:rsidRPr="00FA625D">
        <w:rPr>
          <w:rFonts w:ascii="Arial" w:hAnsi="Arial" w:cs="Arial"/>
          <w:b/>
          <w:bCs/>
          <w:color w:val="000000"/>
          <w:sz w:val="20"/>
          <w:szCs w:val="20"/>
          <w:lang w:eastAsia="en-US"/>
        </w:rPr>
        <w:t>TÍTULO TERCERO</w:t>
      </w:r>
    </w:p>
    <w:p w:rsidR="00FA625D" w:rsidRPr="00FA625D" w:rsidRDefault="00FA625D" w:rsidP="00353BE1">
      <w:pPr>
        <w:jc w:val="center"/>
        <w:rPr>
          <w:rFonts w:ascii="Arial" w:hAnsi="Arial" w:cs="Arial"/>
          <w:b/>
          <w:color w:val="000000"/>
          <w:sz w:val="20"/>
          <w:szCs w:val="20"/>
          <w:lang w:eastAsia="en-US"/>
        </w:rPr>
      </w:pPr>
      <w:r w:rsidRPr="00FA625D">
        <w:rPr>
          <w:rFonts w:ascii="Arial" w:hAnsi="Arial" w:cs="Arial"/>
          <w:b/>
          <w:color w:val="000000"/>
          <w:sz w:val="20"/>
          <w:szCs w:val="20"/>
          <w:lang w:eastAsia="en-US"/>
        </w:rPr>
        <w:t>DEL PROGRAMA ANUAL DE ADQUISICIONES</w:t>
      </w:r>
    </w:p>
    <w:p w:rsidR="00FA625D" w:rsidRPr="00FA625D" w:rsidRDefault="00FA625D" w:rsidP="00353BE1">
      <w:pPr>
        <w:jc w:val="center"/>
        <w:rPr>
          <w:rFonts w:ascii="Arial" w:hAnsi="Arial" w:cs="Arial"/>
          <w:b/>
          <w:color w:val="000000"/>
          <w:sz w:val="20"/>
          <w:szCs w:val="20"/>
          <w:lang w:eastAsia="en-US"/>
        </w:rPr>
      </w:pPr>
    </w:p>
    <w:p w:rsidR="00353BE1" w:rsidRDefault="00FA625D" w:rsidP="00353BE1">
      <w:pPr>
        <w:jc w:val="center"/>
        <w:rPr>
          <w:rFonts w:ascii="Arial" w:hAnsi="Arial" w:cs="Arial"/>
          <w:b/>
          <w:bCs/>
          <w:color w:val="000000"/>
          <w:sz w:val="20"/>
          <w:szCs w:val="20"/>
          <w:lang w:eastAsia="en-US"/>
        </w:rPr>
      </w:pPr>
      <w:r w:rsidRPr="00FA625D">
        <w:rPr>
          <w:rFonts w:ascii="Arial" w:hAnsi="Arial" w:cs="Arial"/>
          <w:b/>
          <w:bCs/>
          <w:color w:val="000000"/>
          <w:sz w:val="20"/>
          <w:szCs w:val="20"/>
          <w:lang w:eastAsia="en-US"/>
        </w:rPr>
        <w:t>CAPÍTULO ÚNICO</w:t>
      </w:r>
    </w:p>
    <w:p w:rsidR="00FA625D" w:rsidRPr="00FA625D" w:rsidRDefault="00FA625D" w:rsidP="00353BE1">
      <w:pPr>
        <w:jc w:val="center"/>
        <w:rPr>
          <w:rFonts w:ascii="Arial" w:hAnsi="Arial" w:cs="Arial"/>
          <w:b/>
          <w:bCs/>
          <w:color w:val="000000"/>
          <w:sz w:val="20"/>
          <w:szCs w:val="20"/>
          <w:lang w:eastAsia="en-US"/>
        </w:rPr>
      </w:pPr>
      <w:r w:rsidRPr="00FA625D">
        <w:rPr>
          <w:rFonts w:ascii="Arial" w:hAnsi="Arial" w:cs="Arial"/>
          <w:b/>
          <w:bCs/>
          <w:color w:val="000000"/>
          <w:sz w:val="20"/>
          <w:szCs w:val="20"/>
          <w:lang w:eastAsia="en-US"/>
        </w:rPr>
        <w:t>DE LA PROGRAMACIÓN</w:t>
      </w:r>
    </w:p>
    <w:p w:rsidR="00FA625D" w:rsidRPr="00FA625D" w:rsidRDefault="00FA625D" w:rsidP="00FA625D">
      <w:pPr>
        <w:jc w:val="both"/>
        <w:rPr>
          <w:rFonts w:ascii="Arial" w:hAnsi="Arial" w:cs="Arial"/>
          <w:b/>
          <w:color w:val="000000"/>
          <w:sz w:val="20"/>
          <w:szCs w:val="20"/>
          <w:lang w:eastAsia="en-US"/>
        </w:rPr>
      </w:pPr>
    </w:p>
    <w:p w:rsidR="00FA625D" w:rsidRDefault="00FA625D" w:rsidP="00FA625D">
      <w:pPr>
        <w:jc w:val="both"/>
        <w:rPr>
          <w:rFonts w:ascii="Arial" w:hAnsi="Arial" w:cs="Arial"/>
          <w:color w:val="000000"/>
          <w:sz w:val="20"/>
          <w:szCs w:val="20"/>
          <w:lang w:eastAsia="en-US"/>
        </w:rPr>
      </w:pPr>
      <w:r w:rsidRPr="00FA625D">
        <w:rPr>
          <w:rFonts w:ascii="Arial" w:hAnsi="Arial" w:cs="Arial"/>
          <w:b/>
          <w:color w:val="000000"/>
          <w:sz w:val="20"/>
          <w:szCs w:val="20"/>
          <w:lang w:eastAsia="en-US"/>
        </w:rPr>
        <w:t>Artículo 28.</w:t>
      </w:r>
      <w:r w:rsidRPr="00FA625D">
        <w:rPr>
          <w:rFonts w:ascii="Arial" w:hAnsi="Arial" w:cs="Arial"/>
          <w:color w:val="000000"/>
          <w:sz w:val="20"/>
          <w:szCs w:val="20"/>
          <w:lang w:eastAsia="en-US"/>
        </w:rPr>
        <w:t>- El Programa Anual de Adquisiciones tiene como propósito proyectar los gastos que se deberán realizar en el proceso presupuestario aprobado en el ejercicio fiscal para obtener bienes, servicios y arrendamientos. Dicho Programa se elaborará considerando los compromisos establecidos para el ejercicio fiscal en curso y valorando los históricos correspondientes a la operación institucional.</w:t>
      </w:r>
    </w:p>
    <w:p w:rsidR="00511E2C" w:rsidRPr="00FA625D" w:rsidRDefault="00511E2C" w:rsidP="00FA625D">
      <w:pPr>
        <w:jc w:val="both"/>
        <w:rPr>
          <w:rFonts w:ascii="Arial" w:hAnsi="Arial" w:cs="Arial"/>
          <w:color w:val="000000"/>
          <w:sz w:val="20"/>
          <w:szCs w:val="20"/>
          <w:lang w:eastAsia="en-US"/>
        </w:rPr>
      </w:pPr>
    </w:p>
    <w:p w:rsidR="00FA625D" w:rsidRPr="00FA625D" w:rsidRDefault="00FA625D" w:rsidP="00FA625D">
      <w:pPr>
        <w:jc w:val="both"/>
        <w:rPr>
          <w:rFonts w:ascii="Arial" w:hAnsi="Arial" w:cs="Arial"/>
          <w:color w:val="000000"/>
          <w:sz w:val="20"/>
          <w:szCs w:val="20"/>
          <w:lang w:eastAsia="en-US"/>
        </w:rPr>
      </w:pPr>
      <w:r w:rsidRPr="00FA625D">
        <w:rPr>
          <w:rFonts w:ascii="Arial" w:hAnsi="Arial" w:cs="Arial"/>
          <w:color w:val="000000"/>
          <w:sz w:val="20"/>
          <w:szCs w:val="20"/>
          <w:lang w:eastAsia="en-US"/>
        </w:rPr>
        <w:t>El Programa Anual de Adquisiciones considera los capítulos 2000 “Materiales y Suministros”, 3000 “Servicios Generales”, 4000 “Transferencias, Asignaciones, Subsidios y Otras Ayudas” y 5000 “Bienes Muebles, Inmuebles e Intangibles” del Clasificador por Objeto del Gasto.</w:t>
      </w:r>
    </w:p>
    <w:p w:rsidR="00FA625D" w:rsidRPr="00FA625D" w:rsidRDefault="00FA625D" w:rsidP="00FA625D">
      <w:pPr>
        <w:jc w:val="both"/>
        <w:rPr>
          <w:rFonts w:ascii="Arial" w:hAnsi="Arial" w:cs="Arial"/>
          <w:color w:val="000000"/>
          <w:sz w:val="20"/>
          <w:szCs w:val="20"/>
          <w:lang w:eastAsia="en-US"/>
        </w:rPr>
      </w:pPr>
    </w:p>
    <w:p w:rsidR="00FA625D" w:rsidRPr="00FA625D" w:rsidRDefault="00FA625D" w:rsidP="00FA625D">
      <w:pPr>
        <w:jc w:val="both"/>
        <w:rPr>
          <w:rFonts w:ascii="Arial" w:hAnsi="Arial" w:cs="Arial"/>
          <w:color w:val="000000"/>
          <w:sz w:val="20"/>
          <w:szCs w:val="20"/>
          <w:lang w:eastAsia="en-US"/>
        </w:rPr>
      </w:pPr>
      <w:r w:rsidRPr="00FA625D">
        <w:rPr>
          <w:rFonts w:ascii="Arial" w:hAnsi="Arial" w:cs="Arial"/>
          <w:b/>
          <w:color w:val="000000"/>
          <w:sz w:val="20"/>
          <w:szCs w:val="20"/>
          <w:lang w:eastAsia="en-US"/>
        </w:rPr>
        <w:t>Artículo 29.</w:t>
      </w:r>
      <w:r w:rsidRPr="00FA625D">
        <w:rPr>
          <w:rFonts w:ascii="Arial" w:hAnsi="Arial" w:cs="Arial"/>
          <w:color w:val="000000"/>
          <w:sz w:val="20"/>
          <w:szCs w:val="20"/>
          <w:lang w:eastAsia="en-US"/>
        </w:rPr>
        <w:t>- La Dirección General de Administración elaborará y propondrá el Programa Anual de Adquisiciones ante el Comité en el mes de febrero de cada año.</w:t>
      </w:r>
    </w:p>
    <w:p w:rsidR="00FA625D" w:rsidRPr="00FA625D" w:rsidRDefault="00FA625D" w:rsidP="00FA625D">
      <w:pPr>
        <w:jc w:val="both"/>
        <w:rPr>
          <w:rFonts w:ascii="Arial" w:hAnsi="Arial" w:cs="Arial"/>
          <w:color w:val="000000"/>
          <w:sz w:val="20"/>
          <w:szCs w:val="20"/>
          <w:lang w:eastAsia="en-US"/>
        </w:rPr>
      </w:pPr>
    </w:p>
    <w:p w:rsidR="00FA625D" w:rsidRPr="00FA625D" w:rsidRDefault="00FA625D" w:rsidP="00FA625D">
      <w:pPr>
        <w:jc w:val="both"/>
        <w:rPr>
          <w:rFonts w:ascii="Arial" w:hAnsi="Arial" w:cs="Arial"/>
          <w:color w:val="000000"/>
          <w:sz w:val="20"/>
          <w:szCs w:val="20"/>
          <w:lang w:eastAsia="en-US"/>
        </w:rPr>
      </w:pPr>
      <w:r w:rsidRPr="00FA625D">
        <w:rPr>
          <w:rFonts w:ascii="Arial" w:hAnsi="Arial" w:cs="Arial"/>
          <w:b/>
          <w:color w:val="000000"/>
          <w:sz w:val="20"/>
          <w:szCs w:val="20"/>
          <w:lang w:eastAsia="en-US"/>
        </w:rPr>
        <w:t>Artículo 30.</w:t>
      </w:r>
      <w:r w:rsidRPr="00FA625D">
        <w:rPr>
          <w:rFonts w:ascii="Arial" w:hAnsi="Arial" w:cs="Arial"/>
          <w:color w:val="000000"/>
          <w:sz w:val="20"/>
          <w:szCs w:val="20"/>
          <w:lang w:eastAsia="en-US"/>
        </w:rPr>
        <w:t>- El Programa Anual de Adquisiciones será de carácter informativo, no implicará compromiso alguno de contratación y podrá ser adicionado y modificado, de acuerdo a las necesidades que se presenten.</w:t>
      </w:r>
    </w:p>
    <w:p w:rsidR="00FA625D" w:rsidRDefault="00FA625D" w:rsidP="00FA625D">
      <w:pPr>
        <w:jc w:val="both"/>
        <w:rPr>
          <w:rFonts w:ascii="Arial" w:hAnsi="Arial" w:cs="Arial"/>
          <w:color w:val="000000"/>
          <w:sz w:val="20"/>
          <w:szCs w:val="20"/>
          <w:lang w:eastAsia="en-US"/>
        </w:rPr>
      </w:pPr>
    </w:p>
    <w:p w:rsidR="00783573" w:rsidRPr="00FA625D" w:rsidRDefault="00783573" w:rsidP="00FA625D">
      <w:pPr>
        <w:jc w:val="both"/>
        <w:rPr>
          <w:rFonts w:ascii="Arial" w:hAnsi="Arial" w:cs="Arial"/>
          <w:color w:val="000000"/>
          <w:sz w:val="20"/>
          <w:szCs w:val="20"/>
          <w:lang w:eastAsia="en-US"/>
        </w:rPr>
      </w:pPr>
    </w:p>
    <w:p w:rsidR="00FA625D" w:rsidRPr="00FA625D" w:rsidRDefault="00FA625D" w:rsidP="006009DF">
      <w:pPr>
        <w:jc w:val="center"/>
        <w:rPr>
          <w:rFonts w:ascii="Arial" w:hAnsi="Arial" w:cs="Arial"/>
          <w:b/>
          <w:bCs/>
          <w:color w:val="000000"/>
          <w:sz w:val="20"/>
          <w:szCs w:val="20"/>
          <w:lang w:eastAsia="en-US"/>
        </w:rPr>
      </w:pPr>
      <w:r w:rsidRPr="00FA625D">
        <w:rPr>
          <w:rFonts w:ascii="Arial" w:hAnsi="Arial" w:cs="Arial"/>
          <w:b/>
          <w:bCs/>
          <w:color w:val="000000"/>
          <w:sz w:val="20"/>
          <w:szCs w:val="20"/>
          <w:lang w:eastAsia="en-US"/>
        </w:rPr>
        <w:t>TÍTULO CUARTO</w:t>
      </w:r>
    </w:p>
    <w:p w:rsidR="00FA625D" w:rsidRPr="00FA625D" w:rsidRDefault="00FA625D" w:rsidP="006009DF">
      <w:pPr>
        <w:jc w:val="center"/>
        <w:rPr>
          <w:rFonts w:ascii="Arial" w:hAnsi="Arial" w:cs="Arial"/>
          <w:b/>
          <w:color w:val="000000"/>
          <w:sz w:val="20"/>
          <w:szCs w:val="20"/>
          <w:lang w:eastAsia="en-US"/>
        </w:rPr>
      </w:pPr>
      <w:r w:rsidRPr="00FA625D">
        <w:rPr>
          <w:rFonts w:ascii="Arial" w:hAnsi="Arial" w:cs="Arial"/>
          <w:b/>
          <w:color w:val="000000"/>
          <w:sz w:val="20"/>
          <w:szCs w:val="20"/>
          <w:lang w:eastAsia="en-US"/>
        </w:rPr>
        <w:t>DEL PADRÓN DE PROVEEDORES</w:t>
      </w:r>
    </w:p>
    <w:p w:rsidR="00FA625D" w:rsidRPr="00FA625D" w:rsidRDefault="00FA625D" w:rsidP="006009DF">
      <w:pPr>
        <w:jc w:val="center"/>
        <w:rPr>
          <w:rFonts w:ascii="Arial" w:hAnsi="Arial" w:cs="Arial"/>
          <w:b/>
          <w:color w:val="000000"/>
          <w:sz w:val="20"/>
          <w:szCs w:val="20"/>
          <w:lang w:eastAsia="en-US"/>
        </w:rPr>
      </w:pPr>
    </w:p>
    <w:p w:rsidR="006009DF" w:rsidRDefault="00FA625D" w:rsidP="006009DF">
      <w:pPr>
        <w:jc w:val="center"/>
        <w:rPr>
          <w:rFonts w:ascii="Arial" w:hAnsi="Arial" w:cs="Arial"/>
          <w:b/>
          <w:bCs/>
          <w:color w:val="000000"/>
          <w:sz w:val="20"/>
          <w:szCs w:val="20"/>
          <w:lang w:eastAsia="en-US"/>
        </w:rPr>
      </w:pPr>
      <w:r w:rsidRPr="00FA625D">
        <w:rPr>
          <w:rFonts w:ascii="Arial" w:hAnsi="Arial" w:cs="Arial"/>
          <w:b/>
          <w:bCs/>
          <w:color w:val="000000"/>
          <w:sz w:val="20"/>
          <w:szCs w:val="20"/>
          <w:lang w:eastAsia="en-US"/>
        </w:rPr>
        <w:t>CAPÍTULO ÚNICO</w:t>
      </w:r>
    </w:p>
    <w:p w:rsidR="00FA625D" w:rsidRPr="00FA625D" w:rsidRDefault="00FA625D" w:rsidP="006009DF">
      <w:pPr>
        <w:jc w:val="center"/>
        <w:rPr>
          <w:rFonts w:ascii="Arial" w:hAnsi="Arial" w:cs="Arial"/>
          <w:b/>
          <w:bCs/>
          <w:color w:val="000000"/>
          <w:sz w:val="20"/>
          <w:szCs w:val="20"/>
          <w:lang w:eastAsia="en-US"/>
        </w:rPr>
      </w:pPr>
      <w:r w:rsidRPr="00FA625D">
        <w:rPr>
          <w:rFonts w:ascii="Arial" w:hAnsi="Arial" w:cs="Arial"/>
          <w:b/>
          <w:bCs/>
          <w:color w:val="000000"/>
          <w:sz w:val="20"/>
          <w:szCs w:val="20"/>
          <w:lang w:eastAsia="en-US"/>
        </w:rPr>
        <w:t>DE LA INTEGRACIÓN</w:t>
      </w:r>
    </w:p>
    <w:p w:rsidR="00FA625D" w:rsidRPr="00FA625D" w:rsidRDefault="00FA625D" w:rsidP="00FA625D">
      <w:pPr>
        <w:jc w:val="both"/>
        <w:rPr>
          <w:rFonts w:ascii="Arial" w:hAnsi="Arial" w:cs="Arial"/>
          <w:b/>
          <w:color w:val="000000"/>
          <w:sz w:val="20"/>
          <w:szCs w:val="20"/>
          <w:lang w:eastAsia="en-US"/>
        </w:rPr>
      </w:pPr>
    </w:p>
    <w:p w:rsidR="00FA625D" w:rsidRDefault="00FA625D" w:rsidP="00FA625D">
      <w:pPr>
        <w:jc w:val="both"/>
        <w:rPr>
          <w:rFonts w:ascii="Arial" w:hAnsi="Arial" w:cs="Arial"/>
          <w:color w:val="000000"/>
          <w:sz w:val="20"/>
          <w:szCs w:val="20"/>
          <w:lang w:eastAsia="en-US"/>
        </w:rPr>
      </w:pPr>
      <w:r w:rsidRPr="00FA625D">
        <w:rPr>
          <w:rFonts w:ascii="Arial" w:hAnsi="Arial" w:cs="Arial"/>
          <w:b/>
          <w:color w:val="000000"/>
          <w:sz w:val="20"/>
          <w:szCs w:val="20"/>
          <w:lang w:eastAsia="en-US"/>
        </w:rPr>
        <w:t>Artículo 31.</w:t>
      </w:r>
      <w:r w:rsidRPr="00FA625D">
        <w:rPr>
          <w:rFonts w:ascii="Arial" w:hAnsi="Arial" w:cs="Arial"/>
          <w:color w:val="000000"/>
          <w:sz w:val="20"/>
          <w:szCs w:val="20"/>
          <w:lang w:eastAsia="en-US"/>
        </w:rPr>
        <w:t>- La Dirección General de Administración integrará y mantendrá permanentemente actualizado el Padrón de Proveedores a través de la Subdirección de Administración, con el propósito de clasificar a las personas inscritas en el mismo de acuerdo a su actividad económica, capacidad técnica o categoría económica y hacer las modificaciones correspondientes cuando haya algún cambio en su clasificación.</w:t>
      </w:r>
    </w:p>
    <w:p w:rsidR="006009DF" w:rsidRPr="00FA625D" w:rsidRDefault="006009DF" w:rsidP="00FA625D">
      <w:pPr>
        <w:jc w:val="both"/>
        <w:rPr>
          <w:rFonts w:ascii="Arial" w:hAnsi="Arial" w:cs="Arial"/>
          <w:color w:val="000000"/>
          <w:sz w:val="20"/>
          <w:szCs w:val="20"/>
          <w:lang w:eastAsia="en-US"/>
        </w:rPr>
      </w:pPr>
    </w:p>
    <w:p w:rsidR="00FA625D" w:rsidRPr="00FA625D" w:rsidRDefault="00FA625D" w:rsidP="00FA625D">
      <w:pPr>
        <w:jc w:val="both"/>
        <w:rPr>
          <w:rFonts w:ascii="Arial" w:hAnsi="Arial" w:cs="Arial"/>
          <w:color w:val="000000"/>
          <w:sz w:val="20"/>
          <w:szCs w:val="20"/>
          <w:lang w:eastAsia="en-US"/>
        </w:rPr>
      </w:pPr>
      <w:r w:rsidRPr="00FA625D">
        <w:rPr>
          <w:rFonts w:ascii="Arial" w:hAnsi="Arial" w:cs="Arial"/>
          <w:color w:val="000000"/>
          <w:sz w:val="20"/>
          <w:szCs w:val="20"/>
          <w:lang w:eastAsia="en-US"/>
        </w:rPr>
        <w:t>El Padrón de Proveedores será publicado en el mes de enero de cada año. Esta publicación tendrá efectos informativos.</w:t>
      </w:r>
    </w:p>
    <w:p w:rsidR="00051AF4" w:rsidRDefault="00051AF4" w:rsidP="005D6F73">
      <w:pPr>
        <w:jc w:val="both"/>
        <w:rPr>
          <w:rFonts w:ascii="Arial" w:hAnsi="Arial" w:cs="Arial"/>
          <w:color w:val="000000"/>
          <w:sz w:val="20"/>
          <w:szCs w:val="20"/>
          <w:lang w:val="es-MX" w:eastAsia="en-US"/>
        </w:rPr>
      </w:pPr>
    </w:p>
    <w:p w:rsidR="00124D7B" w:rsidRPr="00124D7B" w:rsidRDefault="00124D7B" w:rsidP="00124D7B">
      <w:pPr>
        <w:jc w:val="both"/>
        <w:rPr>
          <w:rFonts w:ascii="Arial" w:hAnsi="Arial" w:cs="Arial"/>
          <w:color w:val="000000"/>
          <w:sz w:val="20"/>
          <w:szCs w:val="20"/>
          <w:lang w:eastAsia="en-US"/>
        </w:rPr>
      </w:pPr>
      <w:r w:rsidRPr="00124D7B">
        <w:rPr>
          <w:rFonts w:ascii="Arial" w:hAnsi="Arial" w:cs="Arial"/>
          <w:color w:val="000000"/>
          <w:sz w:val="20"/>
          <w:szCs w:val="20"/>
          <w:lang w:eastAsia="en-US"/>
        </w:rPr>
        <w:t>La convocatoria para integrar el Padrón de Proveedores, se emitirá en el mes de noviembre de cada año, en el que se establecerán los requisitos necesarios para integrarlo y del cual se deberá abstener de registrar a aquellas personas físicas y morales establecidas en el Artículo 6 de este Reglamento.</w:t>
      </w:r>
    </w:p>
    <w:p w:rsidR="00124D7B" w:rsidRPr="00124D7B" w:rsidRDefault="00124D7B" w:rsidP="00124D7B">
      <w:pPr>
        <w:jc w:val="both"/>
        <w:rPr>
          <w:rFonts w:ascii="Arial" w:hAnsi="Arial" w:cs="Arial"/>
          <w:color w:val="000000"/>
          <w:sz w:val="20"/>
          <w:szCs w:val="20"/>
          <w:lang w:eastAsia="en-US"/>
        </w:rPr>
      </w:pPr>
    </w:p>
    <w:p w:rsidR="00124D7B" w:rsidRDefault="00124D7B" w:rsidP="00124D7B">
      <w:pPr>
        <w:jc w:val="both"/>
        <w:rPr>
          <w:rFonts w:ascii="Arial" w:hAnsi="Arial" w:cs="Arial"/>
          <w:color w:val="000000"/>
          <w:sz w:val="20"/>
          <w:szCs w:val="20"/>
          <w:lang w:eastAsia="en-US"/>
        </w:rPr>
      </w:pPr>
      <w:r w:rsidRPr="00124D7B">
        <w:rPr>
          <w:rFonts w:ascii="Arial" w:hAnsi="Arial" w:cs="Arial"/>
          <w:b/>
          <w:color w:val="000000"/>
          <w:sz w:val="20"/>
          <w:szCs w:val="20"/>
          <w:lang w:eastAsia="en-US"/>
        </w:rPr>
        <w:lastRenderedPageBreak/>
        <w:t>Artículo 32.</w:t>
      </w:r>
      <w:r w:rsidRPr="00124D7B">
        <w:rPr>
          <w:rFonts w:ascii="Arial" w:hAnsi="Arial" w:cs="Arial"/>
          <w:color w:val="000000"/>
          <w:sz w:val="20"/>
          <w:szCs w:val="20"/>
          <w:lang w:eastAsia="en-US"/>
        </w:rPr>
        <w:t>- Sólo se podrán realizar pedidos o celebrar contratos con las personas que acrediten contar con registro vigente en el Padrón de Proveedores y no se encuentren impedidos para participar en los concursos o procedimientos enunciados en el presente reglamento.</w:t>
      </w:r>
    </w:p>
    <w:p w:rsidR="00124D7B" w:rsidRPr="00124D7B" w:rsidRDefault="00124D7B" w:rsidP="00124D7B">
      <w:pPr>
        <w:jc w:val="both"/>
        <w:rPr>
          <w:rFonts w:ascii="Arial" w:hAnsi="Arial" w:cs="Arial"/>
          <w:color w:val="000000"/>
          <w:sz w:val="20"/>
          <w:szCs w:val="20"/>
          <w:lang w:eastAsia="en-US"/>
        </w:rPr>
      </w:pPr>
    </w:p>
    <w:p w:rsidR="00124D7B" w:rsidRDefault="00124D7B" w:rsidP="00124D7B">
      <w:pPr>
        <w:jc w:val="both"/>
        <w:rPr>
          <w:rFonts w:ascii="Arial" w:hAnsi="Arial" w:cs="Arial"/>
          <w:color w:val="000000"/>
          <w:sz w:val="20"/>
          <w:szCs w:val="20"/>
          <w:lang w:eastAsia="en-US"/>
        </w:rPr>
      </w:pPr>
      <w:r w:rsidRPr="00124D7B">
        <w:rPr>
          <w:rFonts w:ascii="Arial" w:hAnsi="Arial" w:cs="Arial"/>
          <w:color w:val="000000"/>
          <w:sz w:val="20"/>
          <w:szCs w:val="20"/>
          <w:lang w:eastAsia="en-US"/>
        </w:rPr>
        <w:t>Se exceptuará de lo establecido en el párrafo que antecede:</w:t>
      </w:r>
    </w:p>
    <w:p w:rsidR="00124D7B" w:rsidRPr="00124D7B" w:rsidRDefault="00124D7B" w:rsidP="00124D7B">
      <w:pPr>
        <w:jc w:val="both"/>
        <w:rPr>
          <w:rFonts w:ascii="Arial" w:hAnsi="Arial" w:cs="Arial"/>
          <w:color w:val="000000"/>
          <w:sz w:val="20"/>
          <w:szCs w:val="20"/>
          <w:lang w:eastAsia="en-US"/>
        </w:rPr>
      </w:pPr>
    </w:p>
    <w:p w:rsidR="00124D7B" w:rsidRPr="00124D7B" w:rsidRDefault="00124D7B" w:rsidP="00124D7B">
      <w:pPr>
        <w:numPr>
          <w:ilvl w:val="0"/>
          <w:numId w:val="31"/>
        </w:numPr>
        <w:ind w:left="567"/>
        <w:jc w:val="both"/>
        <w:rPr>
          <w:rFonts w:ascii="Arial" w:hAnsi="Arial" w:cs="Arial"/>
          <w:color w:val="000000"/>
          <w:sz w:val="20"/>
          <w:szCs w:val="20"/>
          <w:lang w:eastAsia="en-US"/>
        </w:rPr>
      </w:pPr>
      <w:r w:rsidRPr="00124D7B">
        <w:rPr>
          <w:rFonts w:ascii="Arial" w:hAnsi="Arial" w:cs="Arial"/>
          <w:color w:val="000000"/>
          <w:sz w:val="20"/>
          <w:szCs w:val="20"/>
          <w:lang w:eastAsia="en-US"/>
        </w:rPr>
        <w:t>Cuando se trate de adquisiciones de bienes perecederos;</w:t>
      </w:r>
    </w:p>
    <w:p w:rsidR="00124D7B" w:rsidRPr="00124D7B" w:rsidRDefault="00124D7B" w:rsidP="00CA72CB">
      <w:pPr>
        <w:numPr>
          <w:ilvl w:val="0"/>
          <w:numId w:val="31"/>
        </w:numPr>
        <w:spacing w:before="200"/>
        <w:ind w:left="567" w:hanging="567"/>
        <w:jc w:val="both"/>
        <w:rPr>
          <w:rFonts w:ascii="Arial" w:hAnsi="Arial" w:cs="Arial"/>
          <w:color w:val="000000"/>
          <w:sz w:val="20"/>
          <w:szCs w:val="20"/>
          <w:lang w:eastAsia="en-US"/>
        </w:rPr>
      </w:pPr>
      <w:r w:rsidRPr="00124D7B">
        <w:rPr>
          <w:rFonts w:ascii="Arial" w:hAnsi="Arial" w:cs="Arial"/>
          <w:color w:val="000000"/>
          <w:sz w:val="20"/>
          <w:szCs w:val="20"/>
          <w:lang w:eastAsia="en-US"/>
        </w:rPr>
        <w:t>Cuando sea necesario adquirir un bien o servicio con características o marca específica que sólo un proveedor pueda proporcionar;</w:t>
      </w:r>
    </w:p>
    <w:p w:rsidR="00124D7B" w:rsidRPr="00124D7B" w:rsidRDefault="00124D7B" w:rsidP="00CA72CB">
      <w:pPr>
        <w:numPr>
          <w:ilvl w:val="0"/>
          <w:numId w:val="31"/>
        </w:numPr>
        <w:spacing w:before="200"/>
        <w:ind w:left="567" w:hanging="567"/>
        <w:jc w:val="both"/>
        <w:rPr>
          <w:rFonts w:ascii="Arial" w:hAnsi="Arial" w:cs="Arial"/>
          <w:color w:val="000000"/>
          <w:sz w:val="20"/>
          <w:szCs w:val="20"/>
          <w:lang w:eastAsia="en-US"/>
        </w:rPr>
      </w:pPr>
      <w:r w:rsidRPr="00124D7B">
        <w:rPr>
          <w:rFonts w:ascii="Arial" w:hAnsi="Arial" w:cs="Arial"/>
          <w:color w:val="000000"/>
          <w:sz w:val="20"/>
          <w:szCs w:val="20"/>
          <w:lang w:eastAsia="en-US"/>
        </w:rPr>
        <w:t>Cuando se trate de adquisiciones extraordinarias motivadas por casos fortuitos o de fuerza mayor;</w:t>
      </w:r>
    </w:p>
    <w:p w:rsidR="00124D7B" w:rsidRPr="00124D7B" w:rsidRDefault="00124D7B" w:rsidP="00CA72CB">
      <w:pPr>
        <w:numPr>
          <w:ilvl w:val="0"/>
          <w:numId w:val="31"/>
        </w:numPr>
        <w:spacing w:before="200"/>
        <w:ind w:left="567" w:hanging="567"/>
        <w:jc w:val="both"/>
        <w:rPr>
          <w:rFonts w:ascii="Arial" w:hAnsi="Arial" w:cs="Arial"/>
          <w:color w:val="000000"/>
          <w:sz w:val="20"/>
          <w:szCs w:val="20"/>
          <w:lang w:eastAsia="en-US"/>
        </w:rPr>
      </w:pPr>
      <w:r w:rsidRPr="00124D7B">
        <w:rPr>
          <w:rFonts w:ascii="Arial" w:hAnsi="Arial" w:cs="Arial"/>
          <w:color w:val="000000"/>
          <w:sz w:val="20"/>
          <w:szCs w:val="20"/>
          <w:lang w:eastAsia="en-US"/>
        </w:rPr>
        <w:t>Cuando existan circunstancias que puedan provocar trastornos graves, pérdidas o costos adicionales importantes, o cuando peligre o se altere el orden social, la economía, los servicios públicos, la salubridad, la seguridad o el medio ambiente de alguna zona o región de la entidad federativa, como consecuencia de desastres producidos por fenómenos naturales;</w:t>
      </w:r>
    </w:p>
    <w:p w:rsidR="00124D7B" w:rsidRPr="00124D7B" w:rsidRDefault="00124D7B" w:rsidP="00CA72CB">
      <w:pPr>
        <w:numPr>
          <w:ilvl w:val="0"/>
          <w:numId w:val="31"/>
        </w:numPr>
        <w:spacing w:before="200"/>
        <w:ind w:left="567" w:hanging="567"/>
        <w:jc w:val="both"/>
        <w:rPr>
          <w:rFonts w:ascii="Arial" w:hAnsi="Arial" w:cs="Arial"/>
          <w:color w:val="000000"/>
          <w:sz w:val="20"/>
          <w:szCs w:val="20"/>
          <w:lang w:eastAsia="en-US"/>
        </w:rPr>
      </w:pPr>
      <w:r w:rsidRPr="00124D7B">
        <w:rPr>
          <w:rFonts w:ascii="Arial" w:hAnsi="Arial" w:cs="Arial"/>
          <w:color w:val="000000"/>
          <w:sz w:val="20"/>
          <w:szCs w:val="20"/>
          <w:lang w:eastAsia="en-US"/>
        </w:rPr>
        <w:t>Cuando se requiera efectuar consultas o asesorías;</w:t>
      </w:r>
    </w:p>
    <w:p w:rsidR="00124D7B" w:rsidRPr="00124D7B" w:rsidRDefault="00124D7B" w:rsidP="00CA72CB">
      <w:pPr>
        <w:numPr>
          <w:ilvl w:val="0"/>
          <w:numId w:val="31"/>
        </w:numPr>
        <w:spacing w:before="200"/>
        <w:ind w:left="567" w:hanging="567"/>
        <w:jc w:val="both"/>
        <w:rPr>
          <w:rFonts w:ascii="Arial" w:hAnsi="Arial" w:cs="Arial"/>
          <w:color w:val="000000"/>
          <w:sz w:val="20"/>
          <w:szCs w:val="20"/>
          <w:lang w:eastAsia="en-US"/>
        </w:rPr>
      </w:pPr>
      <w:r w:rsidRPr="00124D7B">
        <w:rPr>
          <w:rFonts w:ascii="Arial" w:hAnsi="Arial" w:cs="Arial"/>
          <w:color w:val="000000"/>
          <w:sz w:val="20"/>
          <w:szCs w:val="20"/>
          <w:lang w:eastAsia="en-US"/>
        </w:rPr>
        <w:t>Cuando se trate de equipamiento relacionado directamente con las funciones de seguridad pública y procuración de justicia, así como cualquier contratación de bienes o servicios que esté relacionada con esas funciones y, en general, con la seguridad del Estado y los Municipios; y</w:t>
      </w:r>
    </w:p>
    <w:p w:rsidR="00124D7B" w:rsidRPr="00124D7B" w:rsidRDefault="00124D7B" w:rsidP="00CA72CB">
      <w:pPr>
        <w:numPr>
          <w:ilvl w:val="0"/>
          <w:numId w:val="31"/>
        </w:numPr>
        <w:spacing w:before="200"/>
        <w:ind w:left="567" w:hanging="567"/>
        <w:jc w:val="both"/>
        <w:rPr>
          <w:rFonts w:ascii="Arial" w:hAnsi="Arial" w:cs="Arial"/>
          <w:color w:val="000000"/>
          <w:sz w:val="20"/>
          <w:szCs w:val="20"/>
          <w:lang w:eastAsia="en-US"/>
        </w:rPr>
      </w:pPr>
      <w:r w:rsidRPr="00124D7B">
        <w:rPr>
          <w:rFonts w:ascii="Arial" w:hAnsi="Arial" w:cs="Arial"/>
          <w:color w:val="000000"/>
          <w:sz w:val="20"/>
          <w:szCs w:val="20"/>
          <w:lang w:eastAsia="en-US"/>
        </w:rPr>
        <w:t>Los casos de excepción autorizados por la Dirección General de Administración.</w:t>
      </w:r>
    </w:p>
    <w:p w:rsidR="00124D7B" w:rsidRPr="00124D7B" w:rsidRDefault="00124D7B" w:rsidP="00124D7B">
      <w:pPr>
        <w:jc w:val="both"/>
        <w:rPr>
          <w:rFonts w:ascii="Arial" w:hAnsi="Arial" w:cs="Arial"/>
          <w:color w:val="000000"/>
          <w:sz w:val="20"/>
          <w:szCs w:val="20"/>
          <w:lang w:eastAsia="en-US"/>
        </w:rPr>
      </w:pPr>
    </w:p>
    <w:p w:rsidR="00124D7B" w:rsidRDefault="00124D7B" w:rsidP="00124D7B">
      <w:pPr>
        <w:jc w:val="both"/>
        <w:rPr>
          <w:rFonts w:ascii="Arial" w:hAnsi="Arial" w:cs="Arial"/>
          <w:color w:val="000000"/>
          <w:sz w:val="20"/>
          <w:szCs w:val="20"/>
          <w:lang w:eastAsia="en-US"/>
        </w:rPr>
      </w:pPr>
      <w:r w:rsidRPr="00124D7B">
        <w:rPr>
          <w:rFonts w:ascii="Arial" w:hAnsi="Arial" w:cs="Arial"/>
          <w:b/>
          <w:color w:val="000000"/>
          <w:sz w:val="20"/>
          <w:szCs w:val="20"/>
          <w:lang w:eastAsia="en-US"/>
        </w:rPr>
        <w:t>Artículo 33.</w:t>
      </w:r>
      <w:r w:rsidRPr="00124D7B">
        <w:rPr>
          <w:rFonts w:ascii="Arial" w:hAnsi="Arial" w:cs="Arial"/>
          <w:color w:val="000000"/>
          <w:sz w:val="20"/>
          <w:szCs w:val="20"/>
          <w:lang w:eastAsia="en-US"/>
        </w:rPr>
        <w:t>- Para inscribirse en el Padrón de Proveedores, las personas interesadas deberán cumplir con los siguientes requisitos:</w:t>
      </w:r>
    </w:p>
    <w:p w:rsidR="00B80234" w:rsidRPr="00124D7B" w:rsidRDefault="00B80234" w:rsidP="00124D7B">
      <w:pPr>
        <w:jc w:val="both"/>
        <w:rPr>
          <w:rFonts w:ascii="Arial" w:hAnsi="Arial" w:cs="Arial"/>
          <w:color w:val="000000"/>
          <w:sz w:val="20"/>
          <w:szCs w:val="20"/>
          <w:lang w:eastAsia="en-US"/>
        </w:rPr>
      </w:pPr>
    </w:p>
    <w:p w:rsidR="00124D7B" w:rsidRPr="00124D7B" w:rsidRDefault="00124D7B" w:rsidP="004B453A">
      <w:pPr>
        <w:numPr>
          <w:ilvl w:val="0"/>
          <w:numId w:val="30"/>
        </w:numPr>
        <w:ind w:left="567"/>
        <w:jc w:val="both"/>
        <w:rPr>
          <w:rFonts w:ascii="Arial" w:hAnsi="Arial" w:cs="Arial"/>
          <w:color w:val="000000"/>
          <w:sz w:val="20"/>
          <w:szCs w:val="20"/>
          <w:lang w:eastAsia="en-US"/>
        </w:rPr>
      </w:pPr>
      <w:r w:rsidRPr="00124D7B">
        <w:rPr>
          <w:rFonts w:ascii="Arial" w:hAnsi="Arial" w:cs="Arial"/>
          <w:color w:val="000000"/>
          <w:sz w:val="20"/>
          <w:szCs w:val="20"/>
          <w:lang w:eastAsia="en-US"/>
        </w:rPr>
        <w:t>Llenar los formatos que apruebe la Dirección General de Administración de la Fiscalía General;</w:t>
      </w:r>
    </w:p>
    <w:p w:rsidR="00124D7B" w:rsidRPr="00124D7B" w:rsidRDefault="00124D7B" w:rsidP="004B453A">
      <w:pPr>
        <w:numPr>
          <w:ilvl w:val="0"/>
          <w:numId w:val="30"/>
        </w:numPr>
        <w:spacing w:before="200"/>
        <w:ind w:left="567" w:hanging="567"/>
        <w:jc w:val="both"/>
        <w:rPr>
          <w:rFonts w:ascii="Arial" w:hAnsi="Arial" w:cs="Arial"/>
          <w:color w:val="000000"/>
          <w:sz w:val="20"/>
          <w:szCs w:val="20"/>
          <w:lang w:eastAsia="en-US"/>
        </w:rPr>
      </w:pPr>
      <w:r w:rsidRPr="00124D7B">
        <w:rPr>
          <w:rFonts w:ascii="Arial" w:hAnsi="Arial" w:cs="Arial"/>
          <w:color w:val="000000"/>
          <w:sz w:val="20"/>
          <w:szCs w:val="20"/>
          <w:lang w:eastAsia="en-US"/>
        </w:rPr>
        <w:t>Exhibir copia de la identificación oficial en caso de personas físicas, o copia certificada del acta constitutiva en caso de personas morales; y en su caso, acreditar la personalidad de la representación legal;</w:t>
      </w:r>
    </w:p>
    <w:p w:rsidR="00124D7B" w:rsidRPr="00124D7B" w:rsidRDefault="00124D7B" w:rsidP="004B453A">
      <w:pPr>
        <w:numPr>
          <w:ilvl w:val="0"/>
          <w:numId w:val="30"/>
        </w:numPr>
        <w:spacing w:before="200"/>
        <w:ind w:left="567" w:hanging="567"/>
        <w:jc w:val="both"/>
        <w:rPr>
          <w:rFonts w:ascii="Arial" w:hAnsi="Arial" w:cs="Arial"/>
          <w:color w:val="000000"/>
          <w:sz w:val="20"/>
          <w:szCs w:val="20"/>
          <w:lang w:eastAsia="en-US"/>
        </w:rPr>
      </w:pPr>
      <w:r w:rsidRPr="00124D7B">
        <w:rPr>
          <w:rFonts w:ascii="Arial" w:hAnsi="Arial" w:cs="Arial"/>
          <w:color w:val="000000"/>
          <w:sz w:val="20"/>
          <w:szCs w:val="20"/>
          <w:lang w:eastAsia="en-US"/>
        </w:rPr>
        <w:t>Señalar domicilio, teléfono y dirección de correo electrónico para oír y recibir notificaciones, documentos y demás avisos y comunicaciones relacionados con el Reglamento y las leyes aplicables, así como acreditar el domicilio fiscal;</w:t>
      </w:r>
    </w:p>
    <w:p w:rsidR="00124D7B" w:rsidRPr="00124D7B" w:rsidRDefault="00124D7B" w:rsidP="004B453A">
      <w:pPr>
        <w:numPr>
          <w:ilvl w:val="0"/>
          <w:numId w:val="30"/>
        </w:numPr>
        <w:spacing w:before="200"/>
        <w:ind w:left="567" w:hanging="567"/>
        <w:jc w:val="both"/>
        <w:rPr>
          <w:rFonts w:ascii="Arial" w:hAnsi="Arial" w:cs="Arial"/>
          <w:color w:val="000000"/>
          <w:sz w:val="20"/>
          <w:szCs w:val="20"/>
          <w:lang w:eastAsia="en-US"/>
        </w:rPr>
      </w:pPr>
      <w:r w:rsidRPr="00124D7B">
        <w:rPr>
          <w:rFonts w:ascii="Arial" w:hAnsi="Arial" w:cs="Arial"/>
          <w:color w:val="000000"/>
          <w:sz w:val="20"/>
          <w:szCs w:val="20"/>
          <w:lang w:eastAsia="en-US"/>
        </w:rPr>
        <w:t>Acreditar, mediante la exhibición de los documentos respectivos, que es productor o comerciante legalmente establecido;</w:t>
      </w:r>
    </w:p>
    <w:p w:rsidR="00124D7B" w:rsidRPr="00124D7B" w:rsidRDefault="00124D7B" w:rsidP="004B453A">
      <w:pPr>
        <w:numPr>
          <w:ilvl w:val="0"/>
          <w:numId w:val="30"/>
        </w:numPr>
        <w:spacing w:before="200"/>
        <w:ind w:left="567" w:hanging="567"/>
        <w:jc w:val="both"/>
        <w:rPr>
          <w:rFonts w:ascii="Arial" w:hAnsi="Arial" w:cs="Arial"/>
          <w:color w:val="000000"/>
          <w:sz w:val="20"/>
          <w:szCs w:val="20"/>
          <w:lang w:eastAsia="en-US"/>
        </w:rPr>
      </w:pPr>
      <w:r w:rsidRPr="00124D7B">
        <w:rPr>
          <w:rFonts w:ascii="Arial" w:hAnsi="Arial" w:cs="Arial"/>
          <w:color w:val="000000"/>
          <w:sz w:val="20"/>
          <w:szCs w:val="20"/>
          <w:lang w:eastAsia="en-US"/>
        </w:rPr>
        <w:t>Demostrar su solvencia económica y capacidad para la producción y suministro de mercancías, materias primas o bienes muebles y, en su caso, para el arrendamiento de éstos o la prestación de servicios; y</w:t>
      </w:r>
    </w:p>
    <w:p w:rsidR="00124D7B" w:rsidRPr="00124D7B" w:rsidRDefault="00124D7B" w:rsidP="004B453A">
      <w:pPr>
        <w:numPr>
          <w:ilvl w:val="0"/>
          <w:numId w:val="30"/>
        </w:numPr>
        <w:spacing w:before="200"/>
        <w:ind w:left="567" w:hanging="567"/>
        <w:jc w:val="both"/>
        <w:rPr>
          <w:rFonts w:ascii="Arial" w:hAnsi="Arial" w:cs="Arial"/>
          <w:color w:val="000000"/>
          <w:sz w:val="20"/>
          <w:szCs w:val="20"/>
          <w:lang w:eastAsia="en-US"/>
        </w:rPr>
      </w:pPr>
      <w:r w:rsidRPr="00124D7B">
        <w:rPr>
          <w:rFonts w:ascii="Arial" w:hAnsi="Arial" w:cs="Arial"/>
          <w:color w:val="000000"/>
          <w:sz w:val="20"/>
          <w:szCs w:val="20"/>
          <w:lang w:eastAsia="en-US"/>
        </w:rPr>
        <w:t>Acreditar el cumplimiento de las normas sobre inscripción o registro que exijan las disposiciones de orden fiscal o administrativo, así como las obligaciones fiscales y cuotas correspondientes.</w:t>
      </w:r>
    </w:p>
    <w:p w:rsidR="004B453A" w:rsidRDefault="004B453A" w:rsidP="00124D7B">
      <w:pPr>
        <w:jc w:val="both"/>
        <w:rPr>
          <w:rFonts w:ascii="Arial" w:hAnsi="Arial" w:cs="Arial"/>
          <w:color w:val="000000"/>
          <w:sz w:val="20"/>
          <w:szCs w:val="20"/>
          <w:lang w:eastAsia="en-US"/>
        </w:rPr>
      </w:pPr>
    </w:p>
    <w:p w:rsidR="00124D7B" w:rsidRPr="00124D7B" w:rsidRDefault="00124D7B" w:rsidP="00124D7B">
      <w:pPr>
        <w:jc w:val="both"/>
        <w:rPr>
          <w:rFonts w:ascii="Arial" w:hAnsi="Arial" w:cs="Arial"/>
          <w:color w:val="000000"/>
          <w:sz w:val="20"/>
          <w:szCs w:val="20"/>
          <w:lang w:eastAsia="en-US"/>
        </w:rPr>
      </w:pPr>
      <w:r w:rsidRPr="00124D7B">
        <w:rPr>
          <w:rFonts w:ascii="Arial" w:hAnsi="Arial" w:cs="Arial"/>
          <w:color w:val="000000"/>
          <w:sz w:val="20"/>
          <w:szCs w:val="20"/>
          <w:lang w:eastAsia="en-US"/>
        </w:rPr>
        <w:t>El OIC podrá verificar en cualquier momento la información a que se refiere este artículo.</w:t>
      </w:r>
    </w:p>
    <w:p w:rsidR="00124D7B" w:rsidRPr="00124D7B" w:rsidRDefault="00124D7B" w:rsidP="00124D7B">
      <w:pPr>
        <w:jc w:val="both"/>
        <w:rPr>
          <w:rFonts w:ascii="Arial" w:hAnsi="Arial" w:cs="Arial"/>
          <w:color w:val="000000"/>
          <w:sz w:val="20"/>
          <w:szCs w:val="20"/>
          <w:lang w:eastAsia="en-US"/>
        </w:rPr>
      </w:pPr>
    </w:p>
    <w:p w:rsidR="00EB463D" w:rsidRDefault="00124D7B" w:rsidP="00EB463D">
      <w:pPr>
        <w:jc w:val="both"/>
        <w:rPr>
          <w:rFonts w:ascii="Arial" w:hAnsi="Arial" w:cs="Arial"/>
          <w:color w:val="000000"/>
          <w:sz w:val="20"/>
          <w:szCs w:val="20"/>
          <w:lang w:eastAsia="en-US"/>
        </w:rPr>
      </w:pPr>
      <w:r w:rsidRPr="00124D7B">
        <w:rPr>
          <w:rFonts w:ascii="Arial" w:hAnsi="Arial" w:cs="Arial"/>
          <w:b/>
          <w:color w:val="000000"/>
          <w:sz w:val="20"/>
          <w:szCs w:val="20"/>
          <w:lang w:eastAsia="en-US"/>
        </w:rPr>
        <w:t>Artículo 34.</w:t>
      </w:r>
      <w:r w:rsidRPr="00124D7B">
        <w:rPr>
          <w:rFonts w:ascii="Arial" w:hAnsi="Arial" w:cs="Arial"/>
          <w:color w:val="000000"/>
          <w:sz w:val="20"/>
          <w:szCs w:val="20"/>
          <w:lang w:eastAsia="en-US"/>
        </w:rPr>
        <w:t>- La Subdirección de Administración, dentro del término de treinta días hábiles siguientes a la presentación de la solicitud, resolverá sobre el otorgamiento del registro en el</w:t>
      </w:r>
      <w:r w:rsidR="00EB463D">
        <w:rPr>
          <w:rFonts w:ascii="Arial" w:hAnsi="Arial" w:cs="Arial"/>
          <w:color w:val="000000"/>
          <w:sz w:val="20"/>
          <w:szCs w:val="20"/>
          <w:lang w:eastAsia="en-US"/>
        </w:rPr>
        <w:t xml:space="preserve"> </w:t>
      </w:r>
      <w:r w:rsidR="00EB463D" w:rsidRPr="00EB463D">
        <w:rPr>
          <w:rFonts w:ascii="Arial" w:hAnsi="Arial" w:cs="Arial"/>
          <w:color w:val="000000"/>
          <w:sz w:val="20"/>
          <w:szCs w:val="20"/>
          <w:lang w:eastAsia="en-US"/>
        </w:rPr>
        <w:t xml:space="preserve">Padrón de Proveedores. En </w:t>
      </w:r>
      <w:r w:rsidR="00EB463D" w:rsidRPr="00EB463D">
        <w:rPr>
          <w:rFonts w:ascii="Arial" w:hAnsi="Arial" w:cs="Arial"/>
          <w:color w:val="000000"/>
          <w:sz w:val="20"/>
          <w:szCs w:val="20"/>
          <w:lang w:eastAsia="en-US"/>
        </w:rPr>
        <w:lastRenderedPageBreak/>
        <w:t>caso de negativa, se fundamentará y motivará la misma; dicha resolución será informada mediante la constancia respectiva.</w:t>
      </w:r>
    </w:p>
    <w:p w:rsidR="00EB463D" w:rsidRPr="00EB463D" w:rsidRDefault="00EB463D" w:rsidP="00EB463D">
      <w:pPr>
        <w:jc w:val="both"/>
        <w:rPr>
          <w:rFonts w:ascii="Arial" w:hAnsi="Arial" w:cs="Arial"/>
          <w:color w:val="000000"/>
          <w:sz w:val="20"/>
          <w:szCs w:val="20"/>
          <w:lang w:eastAsia="en-US"/>
        </w:rPr>
      </w:pPr>
    </w:p>
    <w:p w:rsidR="00EB463D" w:rsidRDefault="00EB463D" w:rsidP="00EB463D">
      <w:pPr>
        <w:jc w:val="both"/>
        <w:rPr>
          <w:rFonts w:ascii="Arial" w:hAnsi="Arial" w:cs="Arial"/>
          <w:color w:val="000000"/>
          <w:sz w:val="20"/>
          <w:szCs w:val="20"/>
          <w:lang w:eastAsia="en-US"/>
        </w:rPr>
      </w:pPr>
      <w:r w:rsidRPr="00EB463D">
        <w:rPr>
          <w:rFonts w:ascii="Arial" w:hAnsi="Arial" w:cs="Arial"/>
          <w:color w:val="000000"/>
          <w:sz w:val="20"/>
          <w:szCs w:val="20"/>
          <w:lang w:eastAsia="en-US"/>
        </w:rPr>
        <w:t>Si la solicitud fuera confusa o incompleta, la Subdirección de Administración, solicitará su aclaración o complementación. En caso de que el solicitante omita atender el requerimiento que se le formule dentro del plazo de tres a treinta días hábiles, la solicitud se tendrá por no presentada.</w:t>
      </w:r>
    </w:p>
    <w:p w:rsidR="00EB463D" w:rsidRPr="00EB463D" w:rsidRDefault="00EB463D" w:rsidP="00EB463D">
      <w:pPr>
        <w:jc w:val="both"/>
        <w:rPr>
          <w:rFonts w:ascii="Arial" w:hAnsi="Arial" w:cs="Arial"/>
          <w:color w:val="000000"/>
          <w:sz w:val="20"/>
          <w:szCs w:val="20"/>
          <w:lang w:eastAsia="en-US"/>
        </w:rPr>
      </w:pPr>
    </w:p>
    <w:p w:rsidR="00EB463D" w:rsidRPr="00EB463D" w:rsidRDefault="00EB463D" w:rsidP="00EB463D">
      <w:pPr>
        <w:jc w:val="both"/>
        <w:rPr>
          <w:rFonts w:ascii="Arial" w:hAnsi="Arial" w:cs="Arial"/>
          <w:color w:val="000000"/>
          <w:sz w:val="20"/>
          <w:szCs w:val="20"/>
          <w:lang w:eastAsia="en-US"/>
        </w:rPr>
      </w:pPr>
      <w:r w:rsidRPr="00EB463D">
        <w:rPr>
          <w:rFonts w:ascii="Arial" w:hAnsi="Arial" w:cs="Arial"/>
          <w:color w:val="000000"/>
          <w:sz w:val="20"/>
          <w:szCs w:val="20"/>
          <w:lang w:eastAsia="en-US"/>
        </w:rPr>
        <w:t>Transcurrido el plazo para que la Subdirección de Administración resuelva sobre el otorgamiento del registro sin que haya emitido la resolución respectiva, se considerará favorable, y se deberá expedir la constancia de registro en el Padrón de Proveedores.</w:t>
      </w:r>
    </w:p>
    <w:p w:rsidR="00EB463D" w:rsidRPr="00EB463D" w:rsidRDefault="00EB463D" w:rsidP="00EB463D">
      <w:pPr>
        <w:jc w:val="both"/>
        <w:rPr>
          <w:rFonts w:ascii="Arial" w:hAnsi="Arial" w:cs="Arial"/>
          <w:color w:val="000000"/>
          <w:sz w:val="20"/>
          <w:szCs w:val="20"/>
          <w:lang w:eastAsia="en-US"/>
        </w:rPr>
      </w:pPr>
    </w:p>
    <w:p w:rsidR="00EB463D" w:rsidRPr="00EB463D" w:rsidRDefault="00EB463D" w:rsidP="00EB463D">
      <w:pPr>
        <w:jc w:val="both"/>
        <w:rPr>
          <w:rFonts w:ascii="Arial" w:hAnsi="Arial" w:cs="Arial"/>
          <w:color w:val="000000"/>
          <w:sz w:val="20"/>
          <w:szCs w:val="20"/>
          <w:lang w:eastAsia="en-US"/>
        </w:rPr>
      </w:pPr>
      <w:r w:rsidRPr="00EB463D">
        <w:rPr>
          <w:rFonts w:ascii="Arial" w:hAnsi="Arial" w:cs="Arial"/>
          <w:b/>
          <w:color w:val="000000"/>
          <w:sz w:val="20"/>
          <w:szCs w:val="20"/>
          <w:lang w:eastAsia="en-US"/>
        </w:rPr>
        <w:t>Artículo 35.</w:t>
      </w:r>
      <w:r w:rsidRPr="00EB463D">
        <w:rPr>
          <w:rFonts w:ascii="Arial" w:hAnsi="Arial" w:cs="Arial"/>
          <w:color w:val="000000"/>
          <w:sz w:val="20"/>
          <w:szCs w:val="20"/>
          <w:lang w:eastAsia="en-US"/>
        </w:rPr>
        <w:t xml:space="preserve">- El registro en el Padrón de Proveedores y sus refrendos se </w:t>
      </w:r>
      <w:proofErr w:type="gramStart"/>
      <w:r w:rsidRPr="00EB463D">
        <w:rPr>
          <w:rFonts w:ascii="Arial" w:hAnsi="Arial" w:cs="Arial"/>
          <w:color w:val="000000"/>
          <w:sz w:val="20"/>
          <w:szCs w:val="20"/>
          <w:lang w:eastAsia="en-US"/>
        </w:rPr>
        <w:t>computarán</w:t>
      </w:r>
      <w:proofErr w:type="gramEnd"/>
      <w:r w:rsidRPr="00EB463D">
        <w:rPr>
          <w:rFonts w:ascii="Arial" w:hAnsi="Arial" w:cs="Arial"/>
          <w:color w:val="000000"/>
          <w:sz w:val="20"/>
          <w:szCs w:val="20"/>
          <w:lang w:eastAsia="en-US"/>
        </w:rPr>
        <w:t xml:space="preserve"> por períodos anuales, debiendo actualizar la documentación cuando le sea requerido. Es responsabilidad del proveedor interesado promover su refrendo al menos treinta días hábiles previos a la fecha de vencimiento.</w:t>
      </w:r>
    </w:p>
    <w:p w:rsidR="00EB463D" w:rsidRPr="00EB463D" w:rsidRDefault="00EB463D" w:rsidP="00EB463D">
      <w:pPr>
        <w:jc w:val="both"/>
        <w:rPr>
          <w:rFonts w:ascii="Arial" w:hAnsi="Arial" w:cs="Arial"/>
          <w:color w:val="000000"/>
          <w:sz w:val="20"/>
          <w:szCs w:val="20"/>
          <w:lang w:eastAsia="en-US"/>
        </w:rPr>
      </w:pPr>
    </w:p>
    <w:p w:rsidR="00EB463D" w:rsidRDefault="00EB463D" w:rsidP="00EB463D">
      <w:pPr>
        <w:jc w:val="both"/>
        <w:rPr>
          <w:rFonts w:ascii="Arial" w:hAnsi="Arial" w:cs="Arial"/>
          <w:color w:val="000000"/>
          <w:sz w:val="20"/>
          <w:szCs w:val="20"/>
          <w:lang w:eastAsia="en-US"/>
        </w:rPr>
      </w:pPr>
      <w:r w:rsidRPr="00EB463D">
        <w:rPr>
          <w:rFonts w:ascii="Arial" w:hAnsi="Arial" w:cs="Arial"/>
          <w:b/>
          <w:color w:val="000000"/>
          <w:sz w:val="20"/>
          <w:szCs w:val="20"/>
          <w:lang w:eastAsia="en-US"/>
        </w:rPr>
        <w:t>Artículo 36.</w:t>
      </w:r>
      <w:r w:rsidRPr="00EB463D">
        <w:rPr>
          <w:rFonts w:ascii="Arial" w:hAnsi="Arial" w:cs="Arial"/>
          <w:color w:val="000000"/>
          <w:sz w:val="20"/>
          <w:szCs w:val="20"/>
          <w:lang w:eastAsia="en-US"/>
        </w:rPr>
        <w:t>- No podrán presentar propuestas, ni celebrar contrato alguno sobre las operaciones a que se refiere este Reglamento, las personas físicas o morales siguientes:</w:t>
      </w:r>
    </w:p>
    <w:p w:rsidR="00EB463D" w:rsidRPr="00EB463D" w:rsidRDefault="00EB463D" w:rsidP="00EB463D">
      <w:pPr>
        <w:jc w:val="both"/>
        <w:rPr>
          <w:rFonts w:ascii="Arial" w:hAnsi="Arial" w:cs="Arial"/>
          <w:color w:val="000000"/>
          <w:sz w:val="20"/>
          <w:szCs w:val="20"/>
          <w:lang w:eastAsia="en-US"/>
        </w:rPr>
      </w:pPr>
    </w:p>
    <w:p w:rsidR="00EB463D" w:rsidRPr="00EB463D" w:rsidRDefault="00EB463D" w:rsidP="005D4C6A">
      <w:pPr>
        <w:numPr>
          <w:ilvl w:val="0"/>
          <w:numId w:val="34"/>
        </w:numPr>
        <w:ind w:left="567"/>
        <w:jc w:val="both"/>
        <w:rPr>
          <w:rFonts w:ascii="Arial" w:hAnsi="Arial" w:cs="Arial"/>
          <w:color w:val="000000"/>
          <w:sz w:val="20"/>
          <w:szCs w:val="20"/>
          <w:lang w:eastAsia="en-US"/>
        </w:rPr>
      </w:pPr>
      <w:r w:rsidRPr="00EB463D">
        <w:rPr>
          <w:rFonts w:ascii="Arial" w:hAnsi="Arial" w:cs="Arial"/>
          <w:color w:val="000000"/>
          <w:sz w:val="20"/>
          <w:szCs w:val="20"/>
          <w:lang w:eastAsia="en-US"/>
        </w:rPr>
        <w:t>Los proveedores que por causas imputables a ellos mismos se encuentren en situaciones de mora, respecto al cumplimiento de otros pedidos o servicios y que hayan afectado con ello los intereses de la Fiscalía General o en su caso del Gobierno del Estado, Ayuntamientos y de la Federación;</w:t>
      </w:r>
    </w:p>
    <w:p w:rsidR="00EB463D" w:rsidRPr="00EB463D" w:rsidRDefault="00EB463D" w:rsidP="005D4C6A">
      <w:pPr>
        <w:numPr>
          <w:ilvl w:val="0"/>
          <w:numId w:val="34"/>
        </w:numPr>
        <w:spacing w:before="200"/>
        <w:ind w:left="567" w:hanging="567"/>
        <w:jc w:val="both"/>
        <w:rPr>
          <w:rFonts w:ascii="Arial" w:hAnsi="Arial" w:cs="Arial"/>
          <w:color w:val="000000"/>
          <w:sz w:val="20"/>
          <w:szCs w:val="20"/>
          <w:lang w:eastAsia="en-US"/>
        </w:rPr>
      </w:pPr>
      <w:r w:rsidRPr="00EB463D">
        <w:rPr>
          <w:rFonts w:ascii="Arial" w:hAnsi="Arial" w:cs="Arial"/>
          <w:color w:val="000000"/>
          <w:sz w:val="20"/>
          <w:szCs w:val="20"/>
          <w:lang w:eastAsia="en-US"/>
        </w:rPr>
        <w:t>Las empresas en las cuales participen como accionistas, administradores, gerentes, apoderados o empleados, los servidores públicos conforme a la actuación de dichos servidores establecido en el artículo 7 de la Ley de Responsabilidades Administrativas del Estado de Tamaulipas;</w:t>
      </w:r>
    </w:p>
    <w:p w:rsidR="00EB463D" w:rsidRPr="00EB463D" w:rsidRDefault="00EB463D" w:rsidP="005D4C6A">
      <w:pPr>
        <w:numPr>
          <w:ilvl w:val="0"/>
          <w:numId w:val="34"/>
        </w:numPr>
        <w:spacing w:before="200"/>
        <w:ind w:left="567" w:hanging="567"/>
        <w:jc w:val="both"/>
        <w:rPr>
          <w:rFonts w:ascii="Arial" w:hAnsi="Arial" w:cs="Arial"/>
          <w:color w:val="000000"/>
          <w:sz w:val="20"/>
          <w:szCs w:val="20"/>
          <w:lang w:eastAsia="en-US"/>
        </w:rPr>
      </w:pPr>
      <w:r w:rsidRPr="00EB463D">
        <w:rPr>
          <w:rFonts w:ascii="Arial" w:hAnsi="Arial" w:cs="Arial"/>
          <w:color w:val="000000"/>
          <w:sz w:val="20"/>
          <w:szCs w:val="20"/>
          <w:lang w:eastAsia="en-US"/>
        </w:rPr>
        <w:t>Aquellas que hayan sido declaradas sujetas a concurso mercantil o a alguna figura análoga, y</w:t>
      </w:r>
    </w:p>
    <w:p w:rsidR="00EB463D" w:rsidRPr="00EB463D" w:rsidRDefault="00EB463D" w:rsidP="005D4C6A">
      <w:pPr>
        <w:numPr>
          <w:ilvl w:val="0"/>
          <w:numId w:val="34"/>
        </w:numPr>
        <w:spacing w:before="200"/>
        <w:ind w:left="567" w:hanging="567"/>
        <w:jc w:val="both"/>
        <w:rPr>
          <w:rFonts w:ascii="Arial" w:hAnsi="Arial" w:cs="Arial"/>
          <w:color w:val="000000"/>
          <w:sz w:val="20"/>
          <w:szCs w:val="20"/>
          <w:lang w:eastAsia="en-US"/>
        </w:rPr>
      </w:pPr>
      <w:r w:rsidRPr="00EB463D">
        <w:rPr>
          <w:rFonts w:ascii="Arial" w:hAnsi="Arial" w:cs="Arial"/>
          <w:color w:val="000000"/>
          <w:sz w:val="20"/>
          <w:szCs w:val="20"/>
          <w:lang w:eastAsia="en-US"/>
        </w:rPr>
        <w:t>Las demás que por cualquier causa se encuentren impedidas para ello por disposición de la Ley.</w:t>
      </w:r>
    </w:p>
    <w:p w:rsidR="00EB463D" w:rsidRPr="00EB463D" w:rsidRDefault="00EB463D" w:rsidP="00EB463D">
      <w:pPr>
        <w:jc w:val="both"/>
        <w:rPr>
          <w:rFonts w:ascii="Arial" w:hAnsi="Arial" w:cs="Arial"/>
          <w:color w:val="000000"/>
          <w:sz w:val="20"/>
          <w:szCs w:val="20"/>
          <w:lang w:eastAsia="en-US"/>
        </w:rPr>
      </w:pPr>
    </w:p>
    <w:p w:rsidR="00EB463D" w:rsidRDefault="00EB463D" w:rsidP="00EB463D">
      <w:pPr>
        <w:jc w:val="both"/>
        <w:rPr>
          <w:rFonts w:ascii="Arial" w:hAnsi="Arial" w:cs="Arial"/>
          <w:color w:val="000000"/>
          <w:sz w:val="20"/>
          <w:szCs w:val="20"/>
          <w:lang w:eastAsia="en-US"/>
        </w:rPr>
      </w:pPr>
      <w:r w:rsidRPr="00EB463D">
        <w:rPr>
          <w:rFonts w:ascii="Arial" w:hAnsi="Arial" w:cs="Arial"/>
          <w:b/>
          <w:color w:val="000000"/>
          <w:sz w:val="20"/>
          <w:szCs w:val="20"/>
          <w:lang w:eastAsia="en-US"/>
        </w:rPr>
        <w:t>Artículo 37.</w:t>
      </w:r>
      <w:r w:rsidRPr="00EB463D">
        <w:rPr>
          <w:rFonts w:ascii="Arial" w:hAnsi="Arial" w:cs="Arial"/>
          <w:color w:val="000000"/>
          <w:sz w:val="20"/>
          <w:szCs w:val="20"/>
          <w:lang w:eastAsia="en-US"/>
        </w:rPr>
        <w:t>- La Dirección General de Administración, en atención a la declaratoria del Comité, está facultada para ejecutar la suspensión al proveedor del Padrón de Proveedores por conducto de la Subdirección de Administración, cuando:</w:t>
      </w:r>
    </w:p>
    <w:p w:rsidR="00F71369" w:rsidRPr="00EB463D" w:rsidRDefault="00F71369" w:rsidP="00EB463D">
      <w:pPr>
        <w:jc w:val="both"/>
        <w:rPr>
          <w:rFonts w:ascii="Arial" w:hAnsi="Arial" w:cs="Arial"/>
          <w:color w:val="000000"/>
          <w:sz w:val="20"/>
          <w:szCs w:val="20"/>
          <w:lang w:eastAsia="en-US"/>
        </w:rPr>
      </w:pPr>
    </w:p>
    <w:p w:rsidR="00EB463D" w:rsidRPr="00EB463D" w:rsidRDefault="00EB463D" w:rsidP="004F0692">
      <w:pPr>
        <w:numPr>
          <w:ilvl w:val="0"/>
          <w:numId w:val="33"/>
        </w:numPr>
        <w:ind w:left="567"/>
        <w:jc w:val="both"/>
        <w:rPr>
          <w:rFonts w:ascii="Arial" w:hAnsi="Arial" w:cs="Arial"/>
          <w:color w:val="000000"/>
          <w:sz w:val="20"/>
          <w:szCs w:val="20"/>
          <w:lang w:eastAsia="en-US"/>
        </w:rPr>
      </w:pPr>
      <w:r w:rsidRPr="00EB463D">
        <w:rPr>
          <w:rFonts w:ascii="Arial" w:hAnsi="Arial" w:cs="Arial"/>
          <w:color w:val="000000"/>
          <w:sz w:val="20"/>
          <w:szCs w:val="20"/>
          <w:lang w:eastAsia="en-US"/>
        </w:rPr>
        <w:t>Sea declarado sujeto a concurso mercantil;</w:t>
      </w:r>
    </w:p>
    <w:p w:rsidR="00EB463D" w:rsidRPr="00EB463D" w:rsidRDefault="00EB463D" w:rsidP="004F0692">
      <w:pPr>
        <w:numPr>
          <w:ilvl w:val="0"/>
          <w:numId w:val="33"/>
        </w:numPr>
        <w:spacing w:before="200"/>
        <w:ind w:left="567" w:hanging="567"/>
        <w:jc w:val="both"/>
        <w:rPr>
          <w:rFonts w:ascii="Arial" w:hAnsi="Arial" w:cs="Arial"/>
          <w:color w:val="000000"/>
          <w:sz w:val="20"/>
          <w:szCs w:val="20"/>
          <w:lang w:eastAsia="en-US"/>
        </w:rPr>
      </w:pPr>
      <w:r w:rsidRPr="00EB463D">
        <w:rPr>
          <w:rFonts w:ascii="Arial" w:hAnsi="Arial" w:cs="Arial"/>
          <w:color w:val="000000"/>
          <w:sz w:val="20"/>
          <w:szCs w:val="20"/>
          <w:lang w:eastAsia="en-US"/>
        </w:rPr>
        <w:t>Se niegue a dar las facilidades necesarias para que las unidades administrativas facultadas para ello conforme a esta Ley, ejerzan sus funciones de comprobación y verificación, o</w:t>
      </w:r>
    </w:p>
    <w:p w:rsidR="00EB463D" w:rsidRPr="00EB463D" w:rsidRDefault="00EB463D" w:rsidP="004F0692">
      <w:pPr>
        <w:numPr>
          <w:ilvl w:val="0"/>
          <w:numId w:val="33"/>
        </w:numPr>
        <w:spacing w:before="200"/>
        <w:ind w:left="567" w:hanging="567"/>
        <w:jc w:val="both"/>
        <w:rPr>
          <w:rFonts w:ascii="Arial" w:hAnsi="Arial" w:cs="Arial"/>
          <w:color w:val="000000"/>
          <w:sz w:val="20"/>
          <w:szCs w:val="20"/>
          <w:lang w:eastAsia="en-US"/>
        </w:rPr>
      </w:pPr>
      <w:r w:rsidRPr="00EB463D">
        <w:rPr>
          <w:rFonts w:ascii="Arial" w:hAnsi="Arial" w:cs="Arial"/>
          <w:color w:val="000000"/>
          <w:sz w:val="20"/>
          <w:szCs w:val="20"/>
          <w:lang w:eastAsia="en-US"/>
        </w:rPr>
        <w:t>Deje de reunir los requisitos necesarios para estar registrado en el Padrón de Proveedores.</w:t>
      </w:r>
    </w:p>
    <w:p w:rsidR="00585DA5" w:rsidRDefault="00585DA5" w:rsidP="00EB463D">
      <w:pPr>
        <w:jc w:val="both"/>
        <w:rPr>
          <w:rFonts w:ascii="Arial" w:hAnsi="Arial" w:cs="Arial"/>
          <w:color w:val="000000"/>
          <w:sz w:val="20"/>
          <w:szCs w:val="20"/>
          <w:lang w:eastAsia="en-US"/>
        </w:rPr>
      </w:pPr>
    </w:p>
    <w:p w:rsidR="00EB463D" w:rsidRPr="00EB463D" w:rsidRDefault="00EB463D" w:rsidP="00EB463D">
      <w:pPr>
        <w:jc w:val="both"/>
        <w:rPr>
          <w:rFonts w:ascii="Arial" w:hAnsi="Arial" w:cs="Arial"/>
          <w:color w:val="000000"/>
          <w:sz w:val="20"/>
          <w:szCs w:val="20"/>
          <w:lang w:eastAsia="en-US"/>
        </w:rPr>
      </w:pPr>
      <w:r w:rsidRPr="00EB463D">
        <w:rPr>
          <w:rFonts w:ascii="Arial" w:hAnsi="Arial" w:cs="Arial"/>
          <w:color w:val="000000"/>
          <w:sz w:val="20"/>
          <w:szCs w:val="20"/>
          <w:lang w:eastAsia="en-US"/>
        </w:rPr>
        <w:t>Cuando desaparezcan las causas que motiven la suspensión del registro, el proveedor lo acreditará ante la Subdirección de Administración, misma que lo hará saber al respectivo Comité, a fin de que el registro del mismo vuelva a surtir todos sus efectos legales, si lo considera procedente.</w:t>
      </w:r>
    </w:p>
    <w:p w:rsidR="00EB463D" w:rsidRPr="00EB463D" w:rsidRDefault="00EB463D" w:rsidP="00EB463D">
      <w:pPr>
        <w:jc w:val="both"/>
        <w:rPr>
          <w:rFonts w:ascii="Arial" w:hAnsi="Arial" w:cs="Arial"/>
          <w:color w:val="000000"/>
          <w:sz w:val="20"/>
          <w:szCs w:val="20"/>
          <w:lang w:eastAsia="en-US"/>
        </w:rPr>
      </w:pPr>
    </w:p>
    <w:p w:rsidR="00EB463D" w:rsidRDefault="00EB463D" w:rsidP="00EB463D">
      <w:pPr>
        <w:jc w:val="both"/>
        <w:rPr>
          <w:rFonts w:ascii="Arial" w:hAnsi="Arial" w:cs="Arial"/>
          <w:color w:val="000000"/>
          <w:sz w:val="20"/>
          <w:szCs w:val="20"/>
          <w:lang w:eastAsia="en-US"/>
        </w:rPr>
      </w:pPr>
      <w:r w:rsidRPr="00EB463D">
        <w:rPr>
          <w:rFonts w:ascii="Arial" w:hAnsi="Arial" w:cs="Arial"/>
          <w:b/>
          <w:color w:val="000000"/>
          <w:sz w:val="20"/>
          <w:szCs w:val="20"/>
          <w:lang w:eastAsia="en-US"/>
        </w:rPr>
        <w:t>Artículo 38.</w:t>
      </w:r>
      <w:r w:rsidRPr="00EB463D">
        <w:rPr>
          <w:rFonts w:ascii="Arial" w:hAnsi="Arial" w:cs="Arial"/>
          <w:color w:val="000000"/>
          <w:sz w:val="20"/>
          <w:szCs w:val="20"/>
          <w:lang w:eastAsia="en-US"/>
        </w:rPr>
        <w:t>- La Dirección General de Administración, con base en la declaratoria del Comité, podrá cancelar el registro del proveedor en el Padrón de Proveedores cuando:</w:t>
      </w:r>
    </w:p>
    <w:p w:rsidR="00F42A6A" w:rsidRPr="00EB463D" w:rsidRDefault="00F42A6A" w:rsidP="00EB463D">
      <w:pPr>
        <w:jc w:val="both"/>
        <w:rPr>
          <w:rFonts w:ascii="Arial" w:hAnsi="Arial" w:cs="Arial"/>
          <w:color w:val="000000"/>
          <w:sz w:val="20"/>
          <w:szCs w:val="20"/>
          <w:lang w:eastAsia="en-US"/>
        </w:rPr>
      </w:pPr>
    </w:p>
    <w:p w:rsidR="00EB463D" w:rsidRPr="00EB463D" w:rsidRDefault="00EB463D" w:rsidP="00621BB1">
      <w:pPr>
        <w:numPr>
          <w:ilvl w:val="0"/>
          <w:numId w:val="32"/>
        </w:numPr>
        <w:ind w:left="567"/>
        <w:jc w:val="both"/>
        <w:rPr>
          <w:rFonts w:ascii="Arial" w:hAnsi="Arial" w:cs="Arial"/>
          <w:color w:val="000000"/>
          <w:sz w:val="20"/>
          <w:szCs w:val="20"/>
          <w:lang w:eastAsia="en-US"/>
        </w:rPr>
      </w:pPr>
      <w:r w:rsidRPr="00EB463D">
        <w:rPr>
          <w:rFonts w:ascii="Arial" w:hAnsi="Arial" w:cs="Arial"/>
          <w:color w:val="000000"/>
          <w:sz w:val="20"/>
          <w:szCs w:val="20"/>
          <w:lang w:eastAsia="en-US"/>
        </w:rPr>
        <w:t>La información que hubiere proporcionado para la inscripción resulte falsa;</w:t>
      </w:r>
    </w:p>
    <w:p w:rsidR="00EB463D" w:rsidRPr="00EB463D" w:rsidRDefault="00EB463D" w:rsidP="007A4370">
      <w:pPr>
        <w:numPr>
          <w:ilvl w:val="0"/>
          <w:numId w:val="32"/>
        </w:numPr>
        <w:spacing w:before="200"/>
        <w:ind w:left="567" w:hanging="567"/>
        <w:jc w:val="both"/>
        <w:rPr>
          <w:rFonts w:ascii="Arial" w:hAnsi="Arial" w:cs="Arial"/>
          <w:color w:val="000000"/>
          <w:sz w:val="20"/>
          <w:szCs w:val="20"/>
          <w:lang w:eastAsia="en-US"/>
        </w:rPr>
      </w:pPr>
      <w:r w:rsidRPr="00EB463D">
        <w:rPr>
          <w:rFonts w:ascii="Arial" w:hAnsi="Arial" w:cs="Arial"/>
          <w:color w:val="000000"/>
          <w:sz w:val="20"/>
          <w:szCs w:val="20"/>
          <w:lang w:eastAsia="en-US"/>
        </w:rPr>
        <w:t>Haya actuado con dolo o mala fe en la adjudicación del pedido, o la celebración del contrato o en su cumplimiento;</w:t>
      </w:r>
    </w:p>
    <w:p w:rsidR="00621BB1" w:rsidRPr="00621BB1" w:rsidRDefault="00621BB1" w:rsidP="007A4370">
      <w:pPr>
        <w:numPr>
          <w:ilvl w:val="0"/>
          <w:numId w:val="32"/>
        </w:numPr>
        <w:spacing w:before="200"/>
        <w:ind w:left="567" w:hanging="567"/>
        <w:jc w:val="both"/>
        <w:rPr>
          <w:rFonts w:ascii="Arial" w:hAnsi="Arial" w:cs="Arial"/>
          <w:color w:val="000000"/>
          <w:sz w:val="20"/>
          <w:szCs w:val="20"/>
          <w:lang w:eastAsia="en-US"/>
        </w:rPr>
      </w:pPr>
      <w:r w:rsidRPr="00621BB1">
        <w:rPr>
          <w:rFonts w:ascii="Arial" w:hAnsi="Arial" w:cs="Arial"/>
          <w:color w:val="000000"/>
          <w:sz w:val="20"/>
          <w:szCs w:val="20"/>
          <w:lang w:eastAsia="en-US"/>
        </w:rPr>
        <w:lastRenderedPageBreak/>
        <w:t>Incurra en el incumplimiento en cualquiera de los términos previstos en un pedido o contrato por causas que le sean imputables y afecten los intereses de la Fiscalía General;</w:t>
      </w:r>
    </w:p>
    <w:p w:rsidR="00621BB1" w:rsidRPr="00621BB1" w:rsidRDefault="00621BB1" w:rsidP="007A4370">
      <w:pPr>
        <w:numPr>
          <w:ilvl w:val="0"/>
          <w:numId w:val="32"/>
        </w:numPr>
        <w:spacing w:before="200"/>
        <w:ind w:left="567" w:hanging="567"/>
        <w:jc w:val="both"/>
        <w:rPr>
          <w:rFonts w:ascii="Arial" w:hAnsi="Arial" w:cs="Arial"/>
          <w:color w:val="000000"/>
          <w:sz w:val="20"/>
          <w:szCs w:val="20"/>
          <w:lang w:eastAsia="en-US"/>
        </w:rPr>
      </w:pPr>
      <w:r w:rsidRPr="00621BB1">
        <w:rPr>
          <w:rFonts w:ascii="Arial" w:hAnsi="Arial" w:cs="Arial"/>
          <w:color w:val="000000"/>
          <w:sz w:val="20"/>
          <w:szCs w:val="20"/>
          <w:lang w:eastAsia="en-US"/>
        </w:rPr>
        <w:t>Incurra en actos u omisiones que lesionen el interés general o los de la economía de la Fiscalía General;</w:t>
      </w:r>
    </w:p>
    <w:p w:rsidR="00621BB1" w:rsidRPr="00621BB1" w:rsidRDefault="00621BB1" w:rsidP="007A4370">
      <w:pPr>
        <w:numPr>
          <w:ilvl w:val="0"/>
          <w:numId w:val="32"/>
        </w:numPr>
        <w:spacing w:before="200"/>
        <w:ind w:left="567" w:hanging="567"/>
        <w:jc w:val="both"/>
        <w:rPr>
          <w:rFonts w:ascii="Arial" w:hAnsi="Arial" w:cs="Arial"/>
          <w:color w:val="000000"/>
          <w:sz w:val="20"/>
          <w:szCs w:val="20"/>
          <w:lang w:eastAsia="en-US"/>
        </w:rPr>
      </w:pPr>
      <w:r w:rsidRPr="00621BB1">
        <w:rPr>
          <w:rFonts w:ascii="Arial" w:hAnsi="Arial" w:cs="Arial"/>
          <w:color w:val="000000"/>
          <w:sz w:val="20"/>
          <w:szCs w:val="20"/>
          <w:lang w:eastAsia="en-US"/>
        </w:rPr>
        <w:t>Haya aceptado pedidos o firmado contratos en contravención a lo establecido por este Reglamento, por causas que le sean imputables, o</w:t>
      </w:r>
    </w:p>
    <w:p w:rsidR="00621BB1" w:rsidRPr="00621BB1" w:rsidRDefault="00621BB1" w:rsidP="007A4370">
      <w:pPr>
        <w:numPr>
          <w:ilvl w:val="0"/>
          <w:numId w:val="32"/>
        </w:numPr>
        <w:spacing w:before="200"/>
        <w:ind w:left="567" w:hanging="567"/>
        <w:jc w:val="both"/>
        <w:rPr>
          <w:rFonts w:ascii="Arial" w:hAnsi="Arial" w:cs="Arial"/>
          <w:color w:val="000000"/>
          <w:sz w:val="20"/>
          <w:szCs w:val="20"/>
          <w:lang w:eastAsia="en-US"/>
        </w:rPr>
      </w:pPr>
      <w:r w:rsidRPr="00621BB1">
        <w:rPr>
          <w:rFonts w:ascii="Arial" w:hAnsi="Arial" w:cs="Arial"/>
          <w:color w:val="000000"/>
          <w:sz w:val="20"/>
          <w:szCs w:val="20"/>
          <w:lang w:eastAsia="en-US"/>
        </w:rPr>
        <w:t>Tratándose de personas físicas, se le declare incapacitado legalmente para celebrar actos o contratos regulados por la Ley.</w:t>
      </w:r>
    </w:p>
    <w:p w:rsidR="00621BB1" w:rsidRPr="00621BB1" w:rsidRDefault="00621BB1" w:rsidP="00621BB1">
      <w:pPr>
        <w:jc w:val="both"/>
        <w:rPr>
          <w:rFonts w:ascii="Arial" w:hAnsi="Arial" w:cs="Arial"/>
          <w:color w:val="000000"/>
          <w:sz w:val="20"/>
          <w:szCs w:val="20"/>
          <w:lang w:eastAsia="en-US"/>
        </w:rPr>
      </w:pPr>
    </w:p>
    <w:p w:rsidR="00621BB1" w:rsidRPr="00621BB1" w:rsidRDefault="00621BB1" w:rsidP="00621BB1">
      <w:pPr>
        <w:jc w:val="both"/>
        <w:rPr>
          <w:rFonts w:ascii="Arial" w:hAnsi="Arial" w:cs="Arial"/>
          <w:color w:val="000000"/>
          <w:sz w:val="20"/>
          <w:szCs w:val="20"/>
          <w:lang w:eastAsia="en-US"/>
        </w:rPr>
      </w:pPr>
      <w:r w:rsidRPr="00621BB1">
        <w:rPr>
          <w:rFonts w:ascii="Arial" w:hAnsi="Arial" w:cs="Arial"/>
          <w:b/>
          <w:color w:val="000000"/>
          <w:sz w:val="20"/>
          <w:szCs w:val="20"/>
          <w:lang w:eastAsia="en-US"/>
        </w:rPr>
        <w:t>Artículo 39.</w:t>
      </w:r>
      <w:r w:rsidRPr="00621BB1">
        <w:rPr>
          <w:rFonts w:ascii="Arial" w:hAnsi="Arial" w:cs="Arial"/>
          <w:color w:val="000000"/>
          <w:sz w:val="20"/>
          <w:szCs w:val="20"/>
          <w:lang w:eastAsia="en-US"/>
        </w:rPr>
        <w:t>- Contra la resolución de negativa, suspensión o cancelación del registro del proveedor en el Padrón de Proveedores, procede el recurso de inconformidad en los términos de este Reglamento.</w:t>
      </w:r>
    </w:p>
    <w:p w:rsidR="00621BB1" w:rsidRDefault="00621BB1" w:rsidP="00621BB1">
      <w:pPr>
        <w:jc w:val="both"/>
        <w:rPr>
          <w:rFonts w:ascii="Arial" w:hAnsi="Arial" w:cs="Arial"/>
          <w:color w:val="000000"/>
          <w:sz w:val="20"/>
          <w:szCs w:val="20"/>
          <w:lang w:eastAsia="en-US"/>
        </w:rPr>
      </w:pPr>
    </w:p>
    <w:p w:rsidR="00783573" w:rsidRPr="00621BB1" w:rsidRDefault="00783573" w:rsidP="00621BB1">
      <w:pPr>
        <w:jc w:val="both"/>
        <w:rPr>
          <w:rFonts w:ascii="Arial" w:hAnsi="Arial" w:cs="Arial"/>
          <w:color w:val="000000"/>
          <w:sz w:val="20"/>
          <w:szCs w:val="20"/>
          <w:lang w:eastAsia="en-US"/>
        </w:rPr>
      </w:pPr>
    </w:p>
    <w:p w:rsidR="00621BB1" w:rsidRPr="00621BB1" w:rsidRDefault="00621BB1" w:rsidP="00767543">
      <w:pPr>
        <w:jc w:val="center"/>
        <w:rPr>
          <w:rFonts w:ascii="Arial" w:hAnsi="Arial" w:cs="Arial"/>
          <w:b/>
          <w:bCs/>
          <w:color w:val="000000"/>
          <w:sz w:val="20"/>
          <w:szCs w:val="20"/>
          <w:lang w:eastAsia="en-US"/>
        </w:rPr>
      </w:pPr>
      <w:r w:rsidRPr="00621BB1">
        <w:rPr>
          <w:rFonts w:ascii="Arial" w:hAnsi="Arial" w:cs="Arial"/>
          <w:b/>
          <w:bCs/>
          <w:color w:val="000000"/>
          <w:sz w:val="20"/>
          <w:szCs w:val="20"/>
          <w:lang w:eastAsia="en-US"/>
        </w:rPr>
        <w:t>TÍTULO QUINTO</w:t>
      </w:r>
    </w:p>
    <w:p w:rsidR="00621BB1" w:rsidRPr="00621BB1" w:rsidRDefault="00621BB1" w:rsidP="00767543">
      <w:pPr>
        <w:jc w:val="center"/>
        <w:rPr>
          <w:rFonts w:ascii="Arial" w:hAnsi="Arial" w:cs="Arial"/>
          <w:b/>
          <w:color w:val="000000"/>
          <w:sz w:val="20"/>
          <w:szCs w:val="20"/>
          <w:lang w:eastAsia="en-US"/>
        </w:rPr>
      </w:pPr>
      <w:r w:rsidRPr="00621BB1">
        <w:rPr>
          <w:rFonts w:ascii="Arial" w:hAnsi="Arial" w:cs="Arial"/>
          <w:b/>
          <w:color w:val="000000"/>
          <w:sz w:val="20"/>
          <w:szCs w:val="20"/>
          <w:lang w:eastAsia="en-US"/>
        </w:rPr>
        <w:t>DE LOS ACTOS DE ARRENDAMIENTO, CONTRATACIÓN DE SERVICIOS Y ENAJENACIONES</w:t>
      </w:r>
    </w:p>
    <w:p w:rsidR="00621BB1" w:rsidRPr="00621BB1" w:rsidRDefault="00621BB1" w:rsidP="00621BB1">
      <w:pPr>
        <w:jc w:val="both"/>
        <w:rPr>
          <w:rFonts w:ascii="Arial" w:hAnsi="Arial" w:cs="Arial"/>
          <w:b/>
          <w:color w:val="000000"/>
          <w:sz w:val="20"/>
          <w:szCs w:val="20"/>
          <w:lang w:eastAsia="en-US"/>
        </w:rPr>
      </w:pPr>
    </w:p>
    <w:p w:rsidR="00621BB1" w:rsidRPr="00621BB1" w:rsidRDefault="00621BB1" w:rsidP="00767543">
      <w:pPr>
        <w:jc w:val="center"/>
        <w:rPr>
          <w:rFonts w:ascii="Arial" w:hAnsi="Arial" w:cs="Arial"/>
          <w:b/>
          <w:bCs/>
          <w:color w:val="000000"/>
          <w:sz w:val="20"/>
          <w:szCs w:val="20"/>
          <w:lang w:eastAsia="en-US"/>
        </w:rPr>
      </w:pPr>
      <w:r w:rsidRPr="00621BB1">
        <w:rPr>
          <w:rFonts w:ascii="Arial" w:hAnsi="Arial" w:cs="Arial"/>
          <w:b/>
          <w:bCs/>
          <w:color w:val="000000"/>
          <w:sz w:val="20"/>
          <w:szCs w:val="20"/>
          <w:lang w:eastAsia="en-US"/>
        </w:rPr>
        <w:t>CAPÍTULO PRIMERO</w:t>
      </w:r>
    </w:p>
    <w:p w:rsidR="00621BB1" w:rsidRPr="00621BB1" w:rsidRDefault="00621BB1" w:rsidP="00767543">
      <w:pPr>
        <w:jc w:val="center"/>
        <w:rPr>
          <w:rFonts w:ascii="Arial" w:hAnsi="Arial" w:cs="Arial"/>
          <w:b/>
          <w:color w:val="000000"/>
          <w:sz w:val="20"/>
          <w:szCs w:val="20"/>
          <w:lang w:eastAsia="en-US"/>
        </w:rPr>
      </w:pPr>
      <w:r w:rsidRPr="00621BB1">
        <w:rPr>
          <w:rFonts w:ascii="Arial" w:hAnsi="Arial" w:cs="Arial"/>
          <w:b/>
          <w:color w:val="000000"/>
          <w:sz w:val="20"/>
          <w:szCs w:val="20"/>
          <w:lang w:eastAsia="en-US"/>
        </w:rPr>
        <w:t>DE LOS ARRENDAMIENTOS</w:t>
      </w:r>
    </w:p>
    <w:p w:rsidR="00621BB1" w:rsidRPr="00621BB1" w:rsidRDefault="00621BB1" w:rsidP="00621BB1">
      <w:pPr>
        <w:jc w:val="both"/>
        <w:rPr>
          <w:rFonts w:ascii="Arial" w:hAnsi="Arial" w:cs="Arial"/>
          <w:b/>
          <w:color w:val="000000"/>
          <w:sz w:val="20"/>
          <w:szCs w:val="20"/>
          <w:lang w:eastAsia="en-US"/>
        </w:rPr>
      </w:pPr>
    </w:p>
    <w:p w:rsidR="00621BB1" w:rsidRPr="00621BB1" w:rsidRDefault="00621BB1" w:rsidP="00621BB1">
      <w:pPr>
        <w:jc w:val="both"/>
        <w:rPr>
          <w:rFonts w:ascii="Arial" w:hAnsi="Arial" w:cs="Arial"/>
          <w:color w:val="000000"/>
          <w:sz w:val="20"/>
          <w:szCs w:val="20"/>
          <w:lang w:eastAsia="en-US"/>
        </w:rPr>
      </w:pPr>
      <w:r w:rsidRPr="00621BB1">
        <w:rPr>
          <w:rFonts w:ascii="Arial" w:hAnsi="Arial" w:cs="Arial"/>
          <w:b/>
          <w:color w:val="000000"/>
          <w:sz w:val="20"/>
          <w:szCs w:val="20"/>
          <w:lang w:eastAsia="en-US"/>
        </w:rPr>
        <w:t>Artículo 40.</w:t>
      </w:r>
      <w:r w:rsidRPr="00621BB1">
        <w:rPr>
          <w:rFonts w:ascii="Arial" w:hAnsi="Arial" w:cs="Arial"/>
          <w:color w:val="000000"/>
          <w:sz w:val="20"/>
          <w:szCs w:val="20"/>
          <w:lang w:eastAsia="en-US"/>
        </w:rPr>
        <w:t>- El Departamento de Recursos Materiales someterá a evaluación del Comité mediante un informe que exprese la inexistencia de bienes inmuebles propiedad de la institución, así como con las características requeridas y las opciones relacionadas con la renta de bienes muebles e inmuebles, especificando el importe del arrendamiento, condiciones de pago y demás características de éstos, previo establecimiento del valor rentístico por un estudio de mercado.</w:t>
      </w:r>
    </w:p>
    <w:p w:rsidR="00621BB1" w:rsidRPr="00621BB1" w:rsidRDefault="00621BB1" w:rsidP="00621BB1">
      <w:pPr>
        <w:jc w:val="both"/>
        <w:rPr>
          <w:rFonts w:ascii="Arial" w:hAnsi="Arial" w:cs="Arial"/>
          <w:color w:val="000000"/>
          <w:sz w:val="20"/>
          <w:szCs w:val="20"/>
          <w:lang w:eastAsia="en-US"/>
        </w:rPr>
      </w:pPr>
    </w:p>
    <w:p w:rsidR="00621BB1" w:rsidRPr="00621BB1" w:rsidRDefault="00621BB1" w:rsidP="00621BB1">
      <w:pPr>
        <w:jc w:val="both"/>
        <w:rPr>
          <w:rFonts w:ascii="Arial" w:hAnsi="Arial" w:cs="Arial"/>
          <w:color w:val="000000"/>
          <w:sz w:val="20"/>
          <w:szCs w:val="20"/>
          <w:lang w:eastAsia="en-US"/>
        </w:rPr>
      </w:pPr>
      <w:r w:rsidRPr="00621BB1">
        <w:rPr>
          <w:rFonts w:ascii="Arial" w:hAnsi="Arial" w:cs="Arial"/>
          <w:b/>
          <w:color w:val="000000"/>
          <w:sz w:val="20"/>
          <w:szCs w:val="20"/>
          <w:lang w:eastAsia="en-US"/>
        </w:rPr>
        <w:t>Artículo 41.</w:t>
      </w:r>
      <w:r w:rsidRPr="00621BB1">
        <w:rPr>
          <w:rFonts w:ascii="Arial" w:hAnsi="Arial" w:cs="Arial"/>
          <w:color w:val="000000"/>
          <w:sz w:val="20"/>
          <w:szCs w:val="20"/>
          <w:lang w:eastAsia="en-US"/>
        </w:rPr>
        <w:t>- El Comité emitirá un dictamen en el que expresará las razones por las que se estima conveniente el arrendamiento de determinado bien mueble o inmueble.</w:t>
      </w:r>
    </w:p>
    <w:p w:rsidR="00621BB1" w:rsidRPr="00621BB1" w:rsidRDefault="00621BB1" w:rsidP="00621BB1">
      <w:pPr>
        <w:jc w:val="both"/>
        <w:rPr>
          <w:rFonts w:ascii="Arial" w:hAnsi="Arial" w:cs="Arial"/>
          <w:color w:val="000000"/>
          <w:sz w:val="20"/>
          <w:szCs w:val="20"/>
          <w:lang w:eastAsia="en-US"/>
        </w:rPr>
      </w:pPr>
    </w:p>
    <w:p w:rsidR="00621BB1" w:rsidRPr="00621BB1" w:rsidRDefault="00621BB1" w:rsidP="00621BB1">
      <w:pPr>
        <w:jc w:val="both"/>
        <w:rPr>
          <w:rFonts w:ascii="Arial" w:hAnsi="Arial" w:cs="Arial"/>
          <w:color w:val="000000"/>
          <w:sz w:val="20"/>
          <w:szCs w:val="20"/>
          <w:lang w:eastAsia="en-US"/>
        </w:rPr>
      </w:pPr>
      <w:r w:rsidRPr="00621BB1">
        <w:rPr>
          <w:rFonts w:ascii="Arial" w:hAnsi="Arial" w:cs="Arial"/>
          <w:b/>
          <w:color w:val="000000"/>
          <w:sz w:val="20"/>
          <w:szCs w:val="20"/>
          <w:lang w:eastAsia="en-US"/>
        </w:rPr>
        <w:t>Artículo 42.</w:t>
      </w:r>
      <w:r w:rsidRPr="00621BB1">
        <w:rPr>
          <w:rFonts w:ascii="Arial" w:hAnsi="Arial" w:cs="Arial"/>
          <w:color w:val="000000"/>
          <w:sz w:val="20"/>
          <w:szCs w:val="20"/>
          <w:lang w:eastAsia="en-US"/>
        </w:rPr>
        <w:t>- La contratación de cualquier arrendamiento se realizará conforme a las disposiciones de la Ley, del presente Reglamento y demás disposiciones aplicables.</w:t>
      </w:r>
    </w:p>
    <w:p w:rsidR="00621BB1" w:rsidRPr="00621BB1" w:rsidRDefault="00621BB1" w:rsidP="00621BB1">
      <w:pPr>
        <w:jc w:val="both"/>
        <w:rPr>
          <w:rFonts w:ascii="Arial" w:hAnsi="Arial" w:cs="Arial"/>
          <w:color w:val="000000"/>
          <w:sz w:val="20"/>
          <w:szCs w:val="20"/>
          <w:lang w:eastAsia="en-US"/>
        </w:rPr>
      </w:pPr>
    </w:p>
    <w:p w:rsidR="00621BB1" w:rsidRPr="00621BB1" w:rsidRDefault="00621BB1" w:rsidP="00767543">
      <w:pPr>
        <w:jc w:val="center"/>
        <w:rPr>
          <w:rFonts w:ascii="Arial" w:hAnsi="Arial" w:cs="Arial"/>
          <w:b/>
          <w:bCs/>
          <w:color w:val="000000"/>
          <w:sz w:val="20"/>
          <w:szCs w:val="20"/>
          <w:lang w:eastAsia="en-US"/>
        </w:rPr>
      </w:pPr>
      <w:r w:rsidRPr="00621BB1">
        <w:rPr>
          <w:rFonts w:ascii="Arial" w:hAnsi="Arial" w:cs="Arial"/>
          <w:b/>
          <w:bCs/>
          <w:color w:val="000000"/>
          <w:sz w:val="20"/>
          <w:szCs w:val="20"/>
          <w:lang w:eastAsia="en-US"/>
        </w:rPr>
        <w:t>CAPÍTULO SEGUNDO</w:t>
      </w:r>
    </w:p>
    <w:p w:rsidR="00621BB1" w:rsidRPr="00621BB1" w:rsidRDefault="00621BB1" w:rsidP="00767543">
      <w:pPr>
        <w:jc w:val="center"/>
        <w:rPr>
          <w:rFonts w:ascii="Arial" w:hAnsi="Arial" w:cs="Arial"/>
          <w:b/>
          <w:color w:val="000000"/>
          <w:sz w:val="20"/>
          <w:szCs w:val="20"/>
          <w:lang w:eastAsia="en-US"/>
        </w:rPr>
      </w:pPr>
      <w:r w:rsidRPr="00621BB1">
        <w:rPr>
          <w:rFonts w:ascii="Arial" w:hAnsi="Arial" w:cs="Arial"/>
          <w:b/>
          <w:color w:val="000000"/>
          <w:sz w:val="20"/>
          <w:szCs w:val="20"/>
          <w:lang w:eastAsia="en-US"/>
        </w:rPr>
        <w:t>DE LA CONTRATACIÓN DE SERVICIOS</w:t>
      </w:r>
    </w:p>
    <w:p w:rsidR="00621BB1" w:rsidRPr="00621BB1" w:rsidRDefault="00621BB1" w:rsidP="00621BB1">
      <w:pPr>
        <w:jc w:val="both"/>
        <w:rPr>
          <w:rFonts w:ascii="Arial" w:hAnsi="Arial" w:cs="Arial"/>
          <w:b/>
          <w:color w:val="000000"/>
          <w:sz w:val="20"/>
          <w:szCs w:val="20"/>
          <w:lang w:eastAsia="en-US"/>
        </w:rPr>
      </w:pPr>
    </w:p>
    <w:p w:rsidR="00621BB1" w:rsidRDefault="00621BB1" w:rsidP="00621BB1">
      <w:pPr>
        <w:jc w:val="both"/>
        <w:rPr>
          <w:rFonts w:ascii="Arial" w:hAnsi="Arial" w:cs="Arial"/>
          <w:color w:val="000000"/>
          <w:sz w:val="20"/>
          <w:szCs w:val="20"/>
          <w:lang w:eastAsia="en-US"/>
        </w:rPr>
      </w:pPr>
      <w:r w:rsidRPr="00621BB1">
        <w:rPr>
          <w:rFonts w:ascii="Arial" w:hAnsi="Arial" w:cs="Arial"/>
          <w:b/>
          <w:color w:val="000000"/>
          <w:sz w:val="20"/>
          <w:szCs w:val="20"/>
          <w:lang w:eastAsia="en-US"/>
        </w:rPr>
        <w:t>Artículo 43.</w:t>
      </w:r>
      <w:r w:rsidRPr="00621BB1">
        <w:rPr>
          <w:rFonts w:ascii="Arial" w:hAnsi="Arial" w:cs="Arial"/>
          <w:color w:val="000000"/>
          <w:sz w:val="20"/>
          <w:szCs w:val="20"/>
          <w:lang w:eastAsia="en-US"/>
        </w:rPr>
        <w:t>- Para los efectos de este Reglamento, se comprende como servicio:</w:t>
      </w:r>
    </w:p>
    <w:p w:rsidR="00767543" w:rsidRPr="00621BB1" w:rsidRDefault="00767543" w:rsidP="00621BB1">
      <w:pPr>
        <w:jc w:val="both"/>
        <w:rPr>
          <w:rFonts w:ascii="Arial" w:hAnsi="Arial" w:cs="Arial"/>
          <w:color w:val="000000"/>
          <w:sz w:val="20"/>
          <w:szCs w:val="20"/>
          <w:lang w:eastAsia="en-US"/>
        </w:rPr>
      </w:pPr>
    </w:p>
    <w:p w:rsidR="00621BB1" w:rsidRPr="00621BB1" w:rsidRDefault="00621BB1" w:rsidP="00320060">
      <w:pPr>
        <w:numPr>
          <w:ilvl w:val="0"/>
          <w:numId w:val="35"/>
        </w:numPr>
        <w:ind w:left="567"/>
        <w:jc w:val="both"/>
        <w:rPr>
          <w:rFonts w:ascii="Arial" w:hAnsi="Arial" w:cs="Arial"/>
          <w:color w:val="000000"/>
          <w:sz w:val="20"/>
          <w:szCs w:val="20"/>
          <w:lang w:eastAsia="en-US"/>
        </w:rPr>
      </w:pPr>
      <w:r w:rsidRPr="00621BB1">
        <w:rPr>
          <w:rFonts w:ascii="Arial" w:hAnsi="Arial" w:cs="Arial"/>
          <w:color w:val="000000"/>
          <w:sz w:val="20"/>
          <w:szCs w:val="20"/>
          <w:lang w:eastAsia="en-US"/>
        </w:rPr>
        <w:t>La reparación, remodelación, acondicionamiento y mantenimiento de bienes muebles e inmuebles, y</w:t>
      </w:r>
    </w:p>
    <w:p w:rsidR="00621BB1" w:rsidRPr="00621BB1" w:rsidRDefault="00621BB1" w:rsidP="00320060">
      <w:pPr>
        <w:numPr>
          <w:ilvl w:val="0"/>
          <w:numId w:val="35"/>
        </w:numPr>
        <w:spacing w:before="200"/>
        <w:ind w:left="567" w:hanging="567"/>
        <w:jc w:val="both"/>
        <w:rPr>
          <w:rFonts w:ascii="Arial" w:hAnsi="Arial" w:cs="Arial"/>
          <w:color w:val="000000"/>
          <w:sz w:val="20"/>
          <w:szCs w:val="20"/>
          <w:lang w:eastAsia="en-US"/>
        </w:rPr>
      </w:pPr>
      <w:r w:rsidRPr="00621BB1">
        <w:rPr>
          <w:rFonts w:ascii="Arial" w:hAnsi="Arial" w:cs="Arial"/>
          <w:color w:val="000000"/>
          <w:sz w:val="20"/>
          <w:szCs w:val="20"/>
          <w:lang w:eastAsia="en-US"/>
        </w:rPr>
        <w:t>En general, las actividades de profesionistas o personas con conocimientos técnicos o prácticos que sean necesarias contratar para coadyuvar en la función administrativa, técnica y la operación institucional.</w:t>
      </w:r>
    </w:p>
    <w:p w:rsidR="00621BB1" w:rsidRPr="00621BB1" w:rsidRDefault="00621BB1" w:rsidP="00621BB1">
      <w:pPr>
        <w:jc w:val="both"/>
        <w:rPr>
          <w:rFonts w:ascii="Arial" w:hAnsi="Arial" w:cs="Arial"/>
          <w:color w:val="000000"/>
          <w:sz w:val="20"/>
          <w:szCs w:val="20"/>
          <w:lang w:eastAsia="en-US"/>
        </w:rPr>
      </w:pPr>
    </w:p>
    <w:p w:rsidR="00621BB1" w:rsidRPr="00621BB1" w:rsidRDefault="00621BB1" w:rsidP="00621BB1">
      <w:pPr>
        <w:jc w:val="both"/>
        <w:rPr>
          <w:rFonts w:ascii="Arial" w:hAnsi="Arial" w:cs="Arial"/>
          <w:color w:val="000000"/>
          <w:sz w:val="20"/>
          <w:szCs w:val="20"/>
          <w:lang w:eastAsia="en-US"/>
        </w:rPr>
      </w:pPr>
      <w:r w:rsidRPr="00621BB1">
        <w:rPr>
          <w:rFonts w:ascii="Arial" w:hAnsi="Arial" w:cs="Arial"/>
          <w:b/>
          <w:color w:val="000000"/>
          <w:sz w:val="20"/>
          <w:szCs w:val="20"/>
          <w:lang w:eastAsia="en-US"/>
        </w:rPr>
        <w:t>Artículo 44.</w:t>
      </w:r>
      <w:r w:rsidRPr="00621BB1">
        <w:rPr>
          <w:rFonts w:ascii="Arial" w:hAnsi="Arial" w:cs="Arial"/>
          <w:color w:val="000000"/>
          <w:sz w:val="20"/>
          <w:szCs w:val="20"/>
          <w:lang w:eastAsia="en-US"/>
        </w:rPr>
        <w:t>- La contratación de cualquier servicio se realizará conforme a las disposiciones de la Ley, del presente Reglamento y demás disposiciones aplicables.</w:t>
      </w:r>
    </w:p>
    <w:p w:rsidR="00F97F17" w:rsidRDefault="00F97F17" w:rsidP="005D6F73">
      <w:pPr>
        <w:jc w:val="both"/>
        <w:rPr>
          <w:rFonts w:ascii="Arial" w:hAnsi="Arial" w:cs="Arial"/>
          <w:color w:val="000000"/>
          <w:sz w:val="20"/>
          <w:szCs w:val="20"/>
          <w:lang w:val="es-MX" w:eastAsia="en-US"/>
        </w:rPr>
      </w:pPr>
    </w:p>
    <w:p w:rsidR="00604DB2" w:rsidRDefault="00604DB2" w:rsidP="00604DB2">
      <w:pPr>
        <w:jc w:val="center"/>
        <w:rPr>
          <w:rFonts w:ascii="Arial" w:hAnsi="Arial" w:cs="Arial"/>
          <w:b/>
          <w:bCs/>
          <w:color w:val="000000"/>
          <w:sz w:val="20"/>
          <w:szCs w:val="20"/>
          <w:lang w:eastAsia="en-US"/>
        </w:rPr>
      </w:pPr>
      <w:r w:rsidRPr="00604DB2">
        <w:rPr>
          <w:rFonts w:ascii="Arial" w:hAnsi="Arial" w:cs="Arial"/>
          <w:b/>
          <w:bCs/>
          <w:color w:val="000000"/>
          <w:sz w:val="20"/>
          <w:szCs w:val="20"/>
          <w:lang w:eastAsia="en-US"/>
        </w:rPr>
        <w:t>CAPÍTULO TERCERO</w:t>
      </w:r>
    </w:p>
    <w:p w:rsidR="00604DB2" w:rsidRPr="00604DB2" w:rsidRDefault="00604DB2" w:rsidP="00604DB2">
      <w:pPr>
        <w:jc w:val="center"/>
        <w:rPr>
          <w:rFonts w:ascii="Arial" w:hAnsi="Arial" w:cs="Arial"/>
          <w:b/>
          <w:bCs/>
          <w:color w:val="000000"/>
          <w:sz w:val="20"/>
          <w:szCs w:val="20"/>
          <w:lang w:eastAsia="en-US"/>
        </w:rPr>
      </w:pPr>
      <w:r w:rsidRPr="00604DB2">
        <w:rPr>
          <w:rFonts w:ascii="Arial" w:hAnsi="Arial" w:cs="Arial"/>
          <w:b/>
          <w:bCs/>
          <w:color w:val="000000"/>
          <w:sz w:val="20"/>
          <w:szCs w:val="20"/>
          <w:lang w:eastAsia="en-US"/>
        </w:rPr>
        <w:t>DE LAS ENAJENACIONES</w:t>
      </w:r>
    </w:p>
    <w:p w:rsidR="00604DB2" w:rsidRPr="00604DB2" w:rsidRDefault="00604DB2" w:rsidP="00604DB2">
      <w:pPr>
        <w:jc w:val="both"/>
        <w:rPr>
          <w:rFonts w:ascii="Arial" w:hAnsi="Arial" w:cs="Arial"/>
          <w:b/>
          <w:color w:val="000000"/>
          <w:sz w:val="20"/>
          <w:szCs w:val="20"/>
          <w:lang w:eastAsia="en-US"/>
        </w:rPr>
      </w:pPr>
    </w:p>
    <w:p w:rsidR="00604DB2" w:rsidRPr="00604DB2" w:rsidRDefault="00604DB2" w:rsidP="00604DB2">
      <w:pPr>
        <w:jc w:val="both"/>
        <w:rPr>
          <w:rFonts w:ascii="Arial" w:hAnsi="Arial" w:cs="Arial"/>
          <w:color w:val="000000"/>
          <w:sz w:val="20"/>
          <w:szCs w:val="20"/>
          <w:lang w:eastAsia="en-US"/>
        </w:rPr>
      </w:pPr>
      <w:r w:rsidRPr="00604DB2">
        <w:rPr>
          <w:rFonts w:ascii="Arial" w:hAnsi="Arial" w:cs="Arial"/>
          <w:b/>
          <w:color w:val="000000"/>
          <w:sz w:val="20"/>
          <w:szCs w:val="20"/>
          <w:lang w:eastAsia="en-US"/>
        </w:rPr>
        <w:lastRenderedPageBreak/>
        <w:t>Artículo 45.</w:t>
      </w:r>
      <w:r w:rsidRPr="00604DB2">
        <w:rPr>
          <w:rFonts w:ascii="Arial" w:hAnsi="Arial" w:cs="Arial"/>
          <w:color w:val="000000"/>
          <w:sz w:val="20"/>
          <w:szCs w:val="20"/>
          <w:lang w:eastAsia="en-US"/>
        </w:rPr>
        <w:t>- La enajenación de bienes muebles o inmuebles se realizará una vez agotado el procedimiento de desincorporación del bien establecido en la ley de la materia, y la baja correspondiente del padrón de bienes de la Fiscalía General.</w:t>
      </w:r>
    </w:p>
    <w:p w:rsidR="00604DB2" w:rsidRPr="00604DB2" w:rsidRDefault="00604DB2" w:rsidP="00604DB2">
      <w:pPr>
        <w:jc w:val="both"/>
        <w:rPr>
          <w:rFonts w:ascii="Arial" w:hAnsi="Arial" w:cs="Arial"/>
          <w:color w:val="000000"/>
          <w:sz w:val="20"/>
          <w:szCs w:val="20"/>
          <w:lang w:eastAsia="en-US"/>
        </w:rPr>
      </w:pPr>
    </w:p>
    <w:p w:rsidR="00604DB2" w:rsidRPr="00604DB2" w:rsidRDefault="00604DB2" w:rsidP="00604DB2">
      <w:pPr>
        <w:jc w:val="both"/>
        <w:rPr>
          <w:rFonts w:ascii="Arial" w:hAnsi="Arial" w:cs="Arial"/>
          <w:color w:val="000000"/>
          <w:sz w:val="20"/>
          <w:szCs w:val="20"/>
          <w:lang w:eastAsia="en-US"/>
        </w:rPr>
      </w:pPr>
      <w:r w:rsidRPr="00604DB2">
        <w:rPr>
          <w:rFonts w:ascii="Arial" w:hAnsi="Arial" w:cs="Arial"/>
          <w:b/>
          <w:color w:val="000000"/>
          <w:sz w:val="20"/>
          <w:szCs w:val="20"/>
          <w:lang w:eastAsia="en-US"/>
        </w:rPr>
        <w:t>Artículo 46.</w:t>
      </w:r>
      <w:r w:rsidRPr="00604DB2">
        <w:rPr>
          <w:rFonts w:ascii="Arial" w:hAnsi="Arial" w:cs="Arial"/>
          <w:color w:val="000000"/>
          <w:sz w:val="20"/>
          <w:szCs w:val="20"/>
          <w:lang w:eastAsia="en-US"/>
        </w:rPr>
        <w:t>- El Comité examinará y, en su caso, aprobará el dictamen que el Departamento de Recursos Materiales elabore para justificar la enajenación de un bien mueble o inmueble.</w:t>
      </w:r>
    </w:p>
    <w:p w:rsidR="00604DB2" w:rsidRPr="00604DB2" w:rsidRDefault="00604DB2" w:rsidP="00604DB2">
      <w:pPr>
        <w:jc w:val="both"/>
        <w:rPr>
          <w:rFonts w:ascii="Arial" w:hAnsi="Arial" w:cs="Arial"/>
          <w:color w:val="000000"/>
          <w:sz w:val="20"/>
          <w:szCs w:val="20"/>
          <w:lang w:eastAsia="en-US"/>
        </w:rPr>
      </w:pPr>
    </w:p>
    <w:p w:rsidR="00604DB2" w:rsidRDefault="00604DB2" w:rsidP="00604DB2">
      <w:pPr>
        <w:jc w:val="both"/>
        <w:rPr>
          <w:rFonts w:ascii="Arial" w:hAnsi="Arial" w:cs="Arial"/>
          <w:color w:val="000000"/>
          <w:sz w:val="20"/>
          <w:szCs w:val="20"/>
          <w:lang w:eastAsia="en-US"/>
        </w:rPr>
      </w:pPr>
      <w:r w:rsidRPr="00604DB2">
        <w:rPr>
          <w:rFonts w:ascii="Arial" w:hAnsi="Arial" w:cs="Arial"/>
          <w:b/>
          <w:color w:val="000000"/>
          <w:sz w:val="20"/>
          <w:szCs w:val="20"/>
          <w:lang w:eastAsia="en-US"/>
        </w:rPr>
        <w:t>Artículo 47.</w:t>
      </w:r>
      <w:r w:rsidRPr="00604DB2">
        <w:rPr>
          <w:rFonts w:ascii="Arial" w:hAnsi="Arial" w:cs="Arial"/>
          <w:color w:val="000000"/>
          <w:sz w:val="20"/>
          <w:szCs w:val="20"/>
          <w:lang w:eastAsia="en-US"/>
        </w:rPr>
        <w:t>- El dictamen que proponga la enajenación de algún bien mueble o inmueble, deberá expresar y contener, según el caso, la acreditación de los apartados siguientes:</w:t>
      </w:r>
    </w:p>
    <w:p w:rsidR="001A64EB" w:rsidRPr="00604DB2" w:rsidRDefault="001A64EB" w:rsidP="00604DB2">
      <w:pPr>
        <w:jc w:val="both"/>
        <w:rPr>
          <w:rFonts w:ascii="Arial" w:hAnsi="Arial" w:cs="Arial"/>
          <w:color w:val="000000"/>
          <w:sz w:val="20"/>
          <w:szCs w:val="20"/>
          <w:lang w:eastAsia="en-US"/>
        </w:rPr>
      </w:pPr>
    </w:p>
    <w:p w:rsidR="00604DB2" w:rsidRPr="00604DB2" w:rsidRDefault="00604DB2" w:rsidP="001A64EB">
      <w:pPr>
        <w:numPr>
          <w:ilvl w:val="0"/>
          <w:numId w:val="37"/>
        </w:numPr>
        <w:ind w:left="567"/>
        <w:jc w:val="both"/>
        <w:rPr>
          <w:rFonts w:ascii="Arial" w:hAnsi="Arial" w:cs="Arial"/>
          <w:color w:val="000000"/>
          <w:sz w:val="20"/>
          <w:szCs w:val="20"/>
          <w:lang w:eastAsia="en-US"/>
        </w:rPr>
      </w:pPr>
      <w:r w:rsidRPr="00604DB2">
        <w:rPr>
          <w:rFonts w:ascii="Arial" w:hAnsi="Arial" w:cs="Arial"/>
          <w:color w:val="000000"/>
          <w:sz w:val="20"/>
          <w:szCs w:val="20"/>
          <w:lang w:eastAsia="en-US"/>
        </w:rPr>
        <w:t>Que ya no es utilizable o adecuado para satisfacer las necesidades de la Fiscalía General;</w:t>
      </w:r>
    </w:p>
    <w:p w:rsidR="00604DB2" w:rsidRPr="00604DB2" w:rsidRDefault="00604DB2" w:rsidP="001A64EB">
      <w:pPr>
        <w:numPr>
          <w:ilvl w:val="0"/>
          <w:numId w:val="37"/>
        </w:numPr>
        <w:spacing w:before="200"/>
        <w:ind w:left="567" w:hanging="567"/>
        <w:jc w:val="both"/>
        <w:rPr>
          <w:rFonts w:ascii="Arial" w:hAnsi="Arial" w:cs="Arial"/>
          <w:color w:val="000000"/>
          <w:sz w:val="20"/>
          <w:szCs w:val="20"/>
          <w:lang w:eastAsia="en-US"/>
        </w:rPr>
      </w:pPr>
      <w:r w:rsidRPr="00604DB2">
        <w:rPr>
          <w:rFonts w:ascii="Arial" w:hAnsi="Arial" w:cs="Arial"/>
          <w:color w:val="000000"/>
          <w:sz w:val="20"/>
          <w:szCs w:val="20"/>
          <w:lang w:eastAsia="en-US"/>
        </w:rPr>
        <w:t>Que resulta más costeable su enajenación que su rehabilitación, o</w:t>
      </w:r>
    </w:p>
    <w:p w:rsidR="00604DB2" w:rsidRPr="00604DB2" w:rsidRDefault="00604DB2" w:rsidP="001A64EB">
      <w:pPr>
        <w:numPr>
          <w:ilvl w:val="0"/>
          <w:numId w:val="37"/>
        </w:numPr>
        <w:spacing w:before="200"/>
        <w:ind w:left="567" w:hanging="567"/>
        <w:jc w:val="both"/>
        <w:rPr>
          <w:rFonts w:ascii="Arial" w:hAnsi="Arial" w:cs="Arial"/>
          <w:color w:val="000000"/>
          <w:sz w:val="20"/>
          <w:szCs w:val="20"/>
          <w:lang w:eastAsia="en-US"/>
        </w:rPr>
      </w:pPr>
      <w:r w:rsidRPr="00604DB2">
        <w:rPr>
          <w:rFonts w:ascii="Arial" w:hAnsi="Arial" w:cs="Arial"/>
          <w:color w:val="000000"/>
          <w:sz w:val="20"/>
          <w:szCs w:val="20"/>
          <w:lang w:eastAsia="en-US"/>
        </w:rPr>
        <w:t>Que no es conveniente conservarlo.</w:t>
      </w:r>
    </w:p>
    <w:p w:rsidR="00604DB2" w:rsidRPr="00604DB2" w:rsidRDefault="00604DB2" w:rsidP="00604DB2">
      <w:pPr>
        <w:jc w:val="both"/>
        <w:rPr>
          <w:rFonts w:ascii="Arial" w:hAnsi="Arial" w:cs="Arial"/>
          <w:color w:val="000000"/>
          <w:sz w:val="20"/>
          <w:szCs w:val="20"/>
          <w:lang w:eastAsia="en-US"/>
        </w:rPr>
      </w:pPr>
    </w:p>
    <w:p w:rsidR="00604DB2" w:rsidRPr="00604DB2" w:rsidRDefault="00604DB2" w:rsidP="00604DB2">
      <w:pPr>
        <w:jc w:val="both"/>
        <w:rPr>
          <w:rFonts w:ascii="Arial" w:hAnsi="Arial" w:cs="Arial"/>
          <w:color w:val="000000"/>
          <w:sz w:val="20"/>
          <w:szCs w:val="20"/>
          <w:lang w:eastAsia="en-US"/>
        </w:rPr>
      </w:pPr>
      <w:r w:rsidRPr="00604DB2">
        <w:rPr>
          <w:rFonts w:ascii="Arial" w:hAnsi="Arial" w:cs="Arial"/>
          <w:b/>
          <w:color w:val="000000"/>
          <w:sz w:val="20"/>
          <w:szCs w:val="20"/>
          <w:lang w:eastAsia="en-US"/>
        </w:rPr>
        <w:t>Artículo 48.</w:t>
      </w:r>
      <w:r w:rsidRPr="00604DB2">
        <w:rPr>
          <w:rFonts w:ascii="Arial" w:hAnsi="Arial" w:cs="Arial"/>
          <w:color w:val="000000"/>
          <w:sz w:val="20"/>
          <w:szCs w:val="20"/>
          <w:lang w:eastAsia="en-US"/>
        </w:rPr>
        <w:t>- El valor de los bienes a enajenar será determinado a juicio de peritos.</w:t>
      </w:r>
    </w:p>
    <w:p w:rsidR="00604DB2" w:rsidRDefault="00604DB2" w:rsidP="00604DB2">
      <w:pPr>
        <w:jc w:val="both"/>
        <w:rPr>
          <w:rFonts w:ascii="Arial" w:hAnsi="Arial" w:cs="Arial"/>
          <w:color w:val="000000"/>
          <w:sz w:val="20"/>
          <w:szCs w:val="20"/>
          <w:lang w:eastAsia="en-US"/>
        </w:rPr>
      </w:pPr>
    </w:p>
    <w:p w:rsidR="00783573" w:rsidRPr="00604DB2" w:rsidRDefault="00783573" w:rsidP="00604DB2">
      <w:pPr>
        <w:jc w:val="both"/>
        <w:rPr>
          <w:rFonts w:ascii="Arial" w:hAnsi="Arial" w:cs="Arial"/>
          <w:color w:val="000000"/>
          <w:sz w:val="20"/>
          <w:szCs w:val="20"/>
          <w:lang w:eastAsia="en-US"/>
        </w:rPr>
      </w:pPr>
    </w:p>
    <w:p w:rsidR="00604DB2" w:rsidRPr="00604DB2" w:rsidRDefault="00604DB2" w:rsidP="001A64EB">
      <w:pPr>
        <w:jc w:val="center"/>
        <w:rPr>
          <w:rFonts w:ascii="Arial" w:hAnsi="Arial" w:cs="Arial"/>
          <w:b/>
          <w:bCs/>
          <w:color w:val="000000"/>
          <w:sz w:val="20"/>
          <w:szCs w:val="20"/>
          <w:lang w:eastAsia="en-US"/>
        </w:rPr>
      </w:pPr>
      <w:r w:rsidRPr="00604DB2">
        <w:rPr>
          <w:rFonts w:ascii="Arial" w:hAnsi="Arial" w:cs="Arial"/>
          <w:b/>
          <w:bCs/>
          <w:color w:val="000000"/>
          <w:sz w:val="20"/>
          <w:szCs w:val="20"/>
          <w:lang w:eastAsia="en-US"/>
        </w:rPr>
        <w:t>TÍTULO SEXTO</w:t>
      </w:r>
    </w:p>
    <w:p w:rsidR="00604DB2" w:rsidRPr="00604DB2" w:rsidRDefault="00604DB2" w:rsidP="001A64EB">
      <w:pPr>
        <w:jc w:val="center"/>
        <w:rPr>
          <w:rFonts w:ascii="Arial" w:hAnsi="Arial" w:cs="Arial"/>
          <w:b/>
          <w:color w:val="000000"/>
          <w:sz w:val="20"/>
          <w:szCs w:val="20"/>
          <w:lang w:eastAsia="en-US"/>
        </w:rPr>
      </w:pPr>
      <w:r w:rsidRPr="00604DB2">
        <w:rPr>
          <w:rFonts w:ascii="Arial" w:hAnsi="Arial" w:cs="Arial"/>
          <w:b/>
          <w:color w:val="000000"/>
          <w:sz w:val="20"/>
          <w:szCs w:val="20"/>
          <w:lang w:eastAsia="en-US"/>
        </w:rPr>
        <w:t>DE LOS PROCEDIMIENTOS DE CONTRATACIÓN</w:t>
      </w:r>
    </w:p>
    <w:p w:rsidR="00604DB2" w:rsidRPr="00604DB2" w:rsidRDefault="00604DB2" w:rsidP="001A64EB">
      <w:pPr>
        <w:jc w:val="center"/>
        <w:rPr>
          <w:rFonts w:ascii="Arial" w:hAnsi="Arial" w:cs="Arial"/>
          <w:b/>
          <w:color w:val="000000"/>
          <w:sz w:val="20"/>
          <w:szCs w:val="20"/>
          <w:lang w:eastAsia="en-US"/>
        </w:rPr>
      </w:pPr>
    </w:p>
    <w:p w:rsidR="001A64EB" w:rsidRDefault="00604DB2" w:rsidP="001A64EB">
      <w:pPr>
        <w:jc w:val="center"/>
        <w:rPr>
          <w:rFonts w:ascii="Arial" w:hAnsi="Arial" w:cs="Arial"/>
          <w:b/>
          <w:bCs/>
          <w:color w:val="000000"/>
          <w:sz w:val="20"/>
          <w:szCs w:val="20"/>
          <w:lang w:eastAsia="en-US"/>
        </w:rPr>
      </w:pPr>
      <w:r w:rsidRPr="00604DB2">
        <w:rPr>
          <w:rFonts w:ascii="Arial" w:hAnsi="Arial" w:cs="Arial"/>
          <w:b/>
          <w:bCs/>
          <w:color w:val="000000"/>
          <w:sz w:val="20"/>
          <w:szCs w:val="20"/>
          <w:lang w:eastAsia="en-US"/>
        </w:rPr>
        <w:t>CAPÍTULO PRIMERO</w:t>
      </w:r>
    </w:p>
    <w:p w:rsidR="00604DB2" w:rsidRPr="00604DB2" w:rsidRDefault="00604DB2" w:rsidP="001A64EB">
      <w:pPr>
        <w:jc w:val="center"/>
        <w:rPr>
          <w:rFonts w:ascii="Arial" w:hAnsi="Arial" w:cs="Arial"/>
          <w:b/>
          <w:bCs/>
          <w:color w:val="000000"/>
          <w:sz w:val="20"/>
          <w:szCs w:val="20"/>
          <w:lang w:eastAsia="en-US"/>
        </w:rPr>
      </w:pPr>
      <w:r w:rsidRPr="00604DB2">
        <w:rPr>
          <w:rFonts w:ascii="Arial" w:hAnsi="Arial" w:cs="Arial"/>
          <w:b/>
          <w:bCs/>
          <w:color w:val="000000"/>
          <w:sz w:val="20"/>
          <w:szCs w:val="20"/>
          <w:lang w:eastAsia="en-US"/>
        </w:rPr>
        <w:t>GENERALIDADES</w:t>
      </w:r>
    </w:p>
    <w:p w:rsidR="00604DB2" w:rsidRPr="00604DB2" w:rsidRDefault="00604DB2" w:rsidP="00604DB2">
      <w:pPr>
        <w:jc w:val="both"/>
        <w:rPr>
          <w:rFonts w:ascii="Arial" w:hAnsi="Arial" w:cs="Arial"/>
          <w:b/>
          <w:color w:val="000000"/>
          <w:sz w:val="20"/>
          <w:szCs w:val="20"/>
          <w:lang w:eastAsia="en-US"/>
        </w:rPr>
      </w:pPr>
    </w:p>
    <w:p w:rsidR="00604DB2" w:rsidRDefault="00604DB2" w:rsidP="00604DB2">
      <w:pPr>
        <w:jc w:val="both"/>
        <w:rPr>
          <w:rFonts w:ascii="Arial" w:hAnsi="Arial" w:cs="Arial"/>
          <w:color w:val="000000"/>
          <w:sz w:val="20"/>
          <w:szCs w:val="20"/>
          <w:lang w:eastAsia="en-US"/>
        </w:rPr>
      </w:pPr>
      <w:r w:rsidRPr="00604DB2">
        <w:rPr>
          <w:rFonts w:ascii="Arial" w:hAnsi="Arial" w:cs="Arial"/>
          <w:b/>
          <w:color w:val="000000"/>
          <w:sz w:val="20"/>
          <w:szCs w:val="20"/>
          <w:lang w:eastAsia="en-US"/>
        </w:rPr>
        <w:t>Artículo 49.</w:t>
      </w:r>
      <w:r w:rsidRPr="00604DB2">
        <w:rPr>
          <w:rFonts w:ascii="Arial" w:hAnsi="Arial" w:cs="Arial"/>
          <w:color w:val="000000"/>
          <w:sz w:val="20"/>
          <w:szCs w:val="20"/>
          <w:lang w:eastAsia="en-US"/>
        </w:rPr>
        <w:t>- Toda adquisición o servicio que contrate la Fiscalía General para el desarrollo de sus funciones, deberá efectuarse a través de alguno de los procedimientos siguientes:</w:t>
      </w:r>
    </w:p>
    <w:p w:rsidR="001A64EB" w:rsidRPr="00604DB2" w:rsidRDefault="001A64EB" w:rsidP="00604DB2">
      <w:pPr>
        <w:jc w:val="both"/>
        <w:rPr>
          <w:rFonts w:ascii="Arial" w:hAnsi="Arial" w:cs="Arial"/>
          <w:color w:val="000000"/>
          <w:sz w:val="20"/>
          <w:szCs w:val="20"/>
          <w:lang w:eastAsia="en-US"/>
        </w:rPr>
      </w:pPr>
    </w:p>
    <w:p w:rsidR="00604DB2" w:rsidRPr="00604DB2" w:rsidRDefault="00604DB2" w:rsidP="001A64EB">
      <w:pPr>
        <w:numPr>
          <w:ilvl w:val="0"/>
          <w:numId w:val="36"/>
        </w:numPr>
        <w:ind w:left="567"/>
        <w:jc w:val="both"/>
        <w:rPr>
          <w:rFonts w:ascii="Arial" w:hAnsi="Arial" w:cs="Arial"/>
          <w:color w:val="000000"/>
          <w:sz w:val="20"/>
          <w:szCs w:val="20"/>
          <w:lang w:eastAsia="en-US"/>
        </w:rPr>
      </w:pPr>
      <w:r w:rsidRPr="00604DB2">
        <w:rPr>
          <w:rFonts w:ascii="Arial" w:hAnsi="Arial" w:cs="Arial"/>
          <w:color w:val="000000"/>
          <w:sz w:val="20"/>
          <w:szCs w:val="20"/>
          <w:lang w:eastAsia="en-US"/>
        </w:rPr>
        <w:t>Licitación pública;</w:t>
      </w:r>
    </w:p>
    <w:p w:rsidR="00604DB2" w:rsidRPr="00604DB2" w:rsidRDefault="00604DB2" w:rsidP="001A64EB">
      <w:pPr>
        <w:numPr>
          <w:ilvl w:val="0"/>
          <w:numId w:val="36"/>
        </w:numPr>
        <w:spacing w:before="200"/>
        <w:ind w:left="567" w:hanging="567"/>
        <w:jc w:val="both"/>
        <w:rPr>
          <w:rFonts w:ascii="Arial" w:hAnsi="Arial" w:cs="Arial"/>
          <w:color w:val="000000"/>
          <w:sz w:val="20"/>
          <w:szCs w:val="20"/>
          <w:lang w:eastAsia="en-US"/>
        </w:rPr>
      </w:pPr>
      <w:r w:rsidRPr="00604DB2">
        <w:rPr>
          <w:rFonts w:ascii="Arial" w:hAnsi="Arial" w:cs="Arial"/>
          <w:color w:val="000000"/>
          <w:sz w:val="20"/>
          <w:szCs w:val="20"/>
          <w:lang w:eastAsia="en-US"/>
        </w:rPr>
        <w:t>Invitación a cuando menos tres personas;</w:t>
      </w:r>
    </w:p>
    <w:p w:rsidR="00604DB2" w:rsidRPr="00604DB2" w:rsidRDefault="00604DB2" w:rsidP="001A64EB">
      <w:pPr>
        <w:numPr>
          <w:ilvl w:val="0"/>
          <w:numId w:val="36"/>
        </w:numPr>
        <w:spacing w:before="200"/>
        <w:ind w:left="567" w:hanging="567"/>
        <w:jc w:val="both"/>
        <w:rPr>
          <w:rFonts w:ascii="Arial" w:hAnsi="Arial" w:cs="Arial"/>
          <w:color w:val="000000"/>
          <w:sz w:val="20"/>
          <w:szCs w:val="20"/>
          <w:lang w:eastAsia="en-US"/>
        </w:rPr>
      </w:pPr>
      <w:r w:rsidRPr="00604DB2">
        <w:rPr>
          <w:rFonts w:ascii="Arial" w:hAnsi="Arial" w:cs="Arial"/>
          <w:color w:val="000000"/>
          <w:sz w:val="20"/>
          <w:szCs w:val="20"/>
          <w:lang w:eastAsia="en-US"/>
        </w:rPr>
        <w:t>Adjudicación directa; y</w:t>
      </w:r>
    </w:p>
    <w:p w:rsidR="00604DB2" w:rsidRPr="00604DB2" w:rsidRDefault="00604DB2" w:rsidP="001A64EB">
      <w:pPr>
        <w:numPr>
          <w:ilvl w:val="0"/>
          <w:numId w:val="36"/>
        </w:numPr>
        <w:spacing w:before="200"/>
        <w:ind w:left="567" w:hanging="567"/>
        <w:jc w:val="both"/>
        <w:rPr>
          <w:rFonts w:ascii="Arial" w:hAnsi="Arial" w:cs="Arial"/>
          <w:color w:val="000000"/>
          <w:sz w:val="20"/>
          <w:szCs w:val="20"/>
          <w:lang w:eastAsia="en-US"/>
        </w:rPr>
      </w:pPr>
      <w:r w:rsidRPr="00604DB2">
        <w:rPr>
          <w:rFonts w:ascii="Arial" w:hAnsi="Arial" w:cs="Arial"/>
          <w:color w:val="000000"/>
          <w:sz w:val="20"/>
          <w:szCs w:val="20"/>
          <w:lang w:eastAsia="en-US"/>
        </w:rPr>
        <w:t>Solicitud de tres cotizaciones por escrito.</w:t>
      </w:r>
    </w:p>
    <w:p w:rsidR="00604DB2" w:rsidRPr="00604DB2" w:rsidRDefault="00604DB2" w:rsidP="00604DB2">
      <w:pPr>
        <w:jc w:val="both"/>
        <w:rPr>
          <w:rFonts w:ascii="Arial" w:hAnsi="Arial" w:cs="Arial"/>
          <w:color w:val="000000"/>
          <w:sz w:val="20"/>
          <w:szCs w:val="20"/>
          <w:lang w:eastAsia="en-US"/>
        </w:rPr>
      </w:pPr>
    </w:p>
    <w:p w:rsidR="00604DB2" w:rsidRPr="00604DB2" w:rsidRDefault="00604DB2" w:rsidP="00604DB2">
      <w:pPr>
        <w:jc w:val="both"/>
        <w:rPr>
          <w:rFonts w:ascii="Arial" w:hAnsi="Arial" w:cs="Arial"/>
          <w:color w:val="000000"/>
          <w:sz w:val="20"/>
          <w:szCs w:val="20"/>
          <w:lang w:eastAsia="en-US"/>
        </w:rPr>
      </w:pPr>
      <w:r w:rsidRPr="00604DB2">
        <w:rPr>
          <w:rFonts w:ascii="Arial" w:hAnsi="Arial" w:cs="Arial"/>
          <w:b/>
          <w:color w:val="000000"/>
          <w:sz w:val="20"/>
          <w:szCs w:val="20"/>
          <w:lang w:eastAsia="en-US"/>
        </w:rPr>
        <w:t>Artículo 50.</w:t>
      </w:r>
      <w:r w:rsidRPr="00604DB2">
        <w:rPr>
          <w:rFonts w:ascii="Arial" w:hAnsi="Arial" w:cs="Arial"/>
          <w:color w:val="000000"/>
          <w:sz w:val="20"/>
          <w:szCs w:val="20"/>
          <w:lang w:eastAsia="en-US"/>
        </w:rPr>
        <w:t>- Las adquisiciones y la prestación de servicios se adjudicarán por regla general mediante licitación pública para asegurar a la Fiscalía General, las mejores condiciones disponibles en cuanto a precio, calidad, financiamiento, oportunidad y demás circunstancias pertinentes de acuerdo a lo establecido en este Reglamento.</w:t>
      </w:r>
    </w:p>
    <w:p w:rsidR="00604DB2" w:rsidRPr="00604DB2" w:rsidRDefault="00604DB2" w:rsidP="00604DB2">
      <w:pPr>
        <w:jc w:val="both"/>
        <w:rPr>
          <w:rFonts w:ascii="Arial" w:hAnsi="Arial" w:cs="Arial"/>
          <w:color w:val="000000"/>
          <w:sz w:val="20"/>
          <w:szCs w:val="20"/>
          <w:lang w:eastAsia="en-US"/>
        </w:rPr>
      </w:pPr>
    </w:p>
    <w:p w:rsidR="00604DB2" w:rsidRPr="00604DB2" w:rsidRDefault="00604DB2" w:rsidP="00604DB2">
      <w:pPr>
        <w:jc w:val="both"/>
        <w:rPr>
          <w:rFonts w:ascii="Arial" w:hAnsi="Arial" w:cs="Arial"/>
          <w:color w:val="000000"/>
          <w:sz w:val="20"/>
          <w:szCs w:val="20"/>
          <w:lang w:eastAsia="en-US"/>
        </w:rPr>
      </w:pPr>
      <w:r w:rsidRPr="00604DB2">
        <w:rPr>
          <w:rFonts w:ascii="Arial" w:hAnsi="Arial" w:cs="Arial"/>
          <w:b/>
          <w:color w:val="000000"/>
          <w:sz w:val="20"/>
          <w:szCs w:val="20"/>
          <w:lang w:eastAsia="en-US"/>
        </w:rPr>
        <w:t>Artículo 51.</w:t>
      </w:r>
      <w:r w:rsidRPr="00604DB2">
        <w:rPr>
          <w:rFonts w:ascii="Arial" w:hAnsi="Arial" w:cs="Arial"/>
          <w:color w:val="000000"/>
          <w:sz w:val="20"/>
          <w:szCs w:val="20"/>
          <w:lang w:eastAsia="en-US"/>
        </w:rPr>
        <w:t>- Cuando no resulte idóneo celebrar licitación pública para asegurar tales condiciones, las adquisiciones, los arrendamientos y la contratación de servicios podrán adjudicarse mediante los procedimientos de invitación a cuando menos tres personas o adjudicación directa sin dejar de acreditar las condiciones de economía, eficacia, eficiencia, imparcialidad y honradez que aseguren las mejores condiciones para la Fiscalía General.</w:t>
      </w:r>
    </w:p>
    <w:p w:rsidR="00604DB2" w:rsidRPr="00604DB2" w:rsidRDefault="00604DB2" w:rsidP="00604DB2">
      <w:pPr>
        <w:jc w:val="both"/>
        <w:rPr>
          <w:rFonts w:ascii="Arial" w:hAnsi="Arial" w:cs="Arial"/>
          <w:color w:val="000000"/>
          <w:sz w:val="20"/>
          <w:szCs w:val="20"/>
          <w:lang w:eastAsia="en-US"/>
        </w:rPr>
      </w:pPr>
    </w:p>
    <w:p w:rsidR="00604DB2" w:rsidRPr="00604DB2" w:rsidRDefault="00604DB2" w:rsidP="00604DB2">
      <w:pPr>
        <w:jc w:val="both"/>
        <w:rPr>
          <w:rFonts w:ascii="Arial" w:hAnsi="Arial" w:cs="Arial"/>
          <w:color w:val="000000"/>
          <w:sz w:val="20"/>
          <w:szCs w:val="20"/>
          <w:lang w:eastAsia="en-US"/>
        </w:rPr>
      </w:pPr>
      <w:r w:rsidRPr="00604DB2">
        <w:rPr>
          <w:rFonts w:ascii="Arial" w:hAnsi="Arial" w:cs="Arial"/>
          <w:b/>
          <w:color w:val="000000"/>
          <w:sz w:val="20"/>
          <w:szCs w:val="20"/>
          <w:lang w:eastAsia="en-US"/>
        </w:rPr>
        <w:t>Artículo 52.</w:t>
      </w:r>
      <w:r w:rsidRPr="00604DB2">
        <w:rPr>
          <w:rFonts w:ascii="Arial" w:hAnsi="Arial" w:cs="Arial"/>
          <w:color w:val="000000"/>
          <w:sz w:val="20"/>
          <w:szCs w:val="20"/>
          <w:lang w:eastAsia="en-US"/>
        </w:rPr>
        <w:t>- Para determinar el procedimiento de contratación, el Comité fijará los montos que servirán de parámetro para determinar dicho procedimiento. Dichos montos deberán considerarse sin incluir el importe del I.V.A.</w:t>
      </w:r>
    </w:p>
    <w:p w:rsidR="00F97F17" w:rsidRDefault="00F97F17" w:rsidP="005D6F73">
      <w:pPr>
        <w:jc w:val="both"/>
        <w:rPr>
          <w:rFonts w:ascii="Arial" w:hAnsi="Arial" w:cs="Arial"/>
          <w:color w:val="000000"/>
          <w:sz w:val="20"/>
          <w:szCs w:val="20"/>
          <w:lang w:val="es-MX" w:eastAsia="en-US"/>
        </w:rPr>
      </w:pPr>
    </w:p>
    <w:p w:rsidR="001371F4" w:rsidRPr="001371F4" w:rsidRDefault="001371F4" w:rsidP="001371F4">
      <w:pPr>
        <w:jc w:val="both"/>
        <w:rPr>
          <w:rFonts w:ascii="Arial" w:hAnsi="Arial" w:cs="Arial"/>
          <w:color w:val="000000"/>
          <w:sz w:val="20"/>
          <w:szCs w:val="20"/>
          <w:lang w:eastAsia="en-US"/>
        </w:rPr>
      </w:pPr>
      <w:r w:rsidRPr="001371F4">
        <w:rPr>
          <w:rFonts w:ascii="Arial" w:hAnsi="Arial" w:cs="Arial"/>
          <w:b/>
          <w:color w:val="000000"/>
          <w:sz w:val="20"/>
          <w:szCs w:val="20"/>
          <w:lang w:eastAsia="en-US"/>
        </w:rPr>
        <w:t>Artículo 53.</w:t>
      </w:r>
      <w:r w:rsidRPr="001371F4">
        <w:rPr>
          <w:rFonts w:ascii="Arial" w:hAnsi="Arial" w:cs="Arial"/>
          <w:color w:val="000000"/>
          <w:sz w:val="20"/>
          <w:szCs w:val="20"/>
          <w:lang w:eastAsia="en-US"/>
        </w:rPr>
        <w:t xml:space="preserve">- Para determinar el procedimiento de contratación aplicable en atención a su valor, el importe total del contrato no deberá ser fraccionado para quedar comprendido en algún supuesto distinto </w:t>
      </w:r>
      <w:r w:rsidRPr="001371F4">
        <w:rPr>
          <w:rFonts w:ascii="Arial" w:hAnsi="Arial" w:cs="Arial"/>
          <w:color w:val="000000"/>
          <w:sz w:val="20"/>
          <w:szCs w:val="20"/>
          <w:lang w:eastAsia="en-US"/>
        </w:rPr>
        <w:lastRenderedPageBreak/>
        <w:t>al que originalmente le corresponde, de acuerdo a lo que se estipule en las bases de los montos máximos para los procedimientos de contratación de la Fiscalía General.</w:t>
      </w:r>
    </w:p>
    <w:p w:rsidR="001371F4" w:rsidRPr="001371F4" w:rsidRDefault="001371F4" w:rsidP="001371F4">
      <w:pPr>
        <w:jc w:val="both"/>
        <w:rPr>
          <w:rFonts w:ascii="Arial" w:hAnsi="Arial" w:cs="Arial"/>
          <w:color w:val="000000"/>
          <w:sz w:val="20"/>
          <w:szCs w:val="20"/>
          <w:lang w:eastAsia="en-US"/>
        </w:rPr>
      </w:pPr>
    </w:p>
    <w:p w:rsidR="001371F4" w:rsidRDefault="001371F4" w:rsidP="001371F4">
      <w:pPr>
        <w:jc w:val="both"/>
        <w:rPr>
          <w:rFonts w:ascii="Arial" w:hAnsi="Arial" w:cs="Arial"/>
          <w:color w:val="000000"/>
          <w:sz w:val="20"/>
          <w:szCs w:val="20"/>
          <w:lang w:eastAsia="en-US"/>
        </w:rPr>
      </w:pPr>
      <w:r w:rsidRPr="001371F4">
        <w:rPr>
          <w:rFonts w:ascii="Arial" w:hAnsi="Arial" w:cs="Arial"/>
          <w:b/>
          <w:color w:val="000000"/>
          <w:sz w:val="20"/>
          <w:szCs w:val="20"/>
          <w:lang w:eastAsia="en-US"/>
        </w:rPr>
        <w:t>Artículo 54.</w:t>
      </w:r>
      <w:r w:rsidRPr="001371F4">
        <w:rPr>
          <w:rFonts w:ascii="Arial" w:hAnsi="Arial" w:cs="Arial"/>
          <w:color w:val="000000"/>
          <w:sz w:val="20"/>
          <w:szCs w:val="20"/>
          <w:lang w:eastAsia="en-US"/>
        </w:rPr>
        <w:t>- La Subdirección de Administración deberá observar que en los procesos de contratación señalados en el artículo 49 de este Reglamento, se cumpla con los requisitos siguientes:</w:t>
      </w:r>
    </w:p>
    <w:p w:rsidR="001371F4" w:rsidRPr="001371F4" w:rsidRDefault="001371F4" w:rsidP="001371F4">
      <w:pPr>
        <w:jc w:val="both"/>
        <w:rPr>
          <w:rFonts w:ascii="Arial" w:hAnsi="Arial" w:cs="Arial"/>
          <w:color w:val="000000"/>
          <w:sz w:val="20"/>
          <w:szCs w:val="20"/>
          <w:lang w:eastAsia="en-US"/>
        </w:rPr>
      </w:pPr>
    </w:p>
    <w:p w:rsidR="001371F4" w:rsidRPr="001371F4" w:rsidRDefault="001371F4" w:rsidP="001371F4">
      <w:pPr>
        <w:numPr>
          <w:ilvl w:val="0"/>
          <w:numId w:val="39"/>
        </w:numPr>
        <w:ind w:left="567"/>
        <w:jc w:val="both"/>
        <w:rPr>
          <w:rFonts w:ascii="Arial" w:hAnsi="Arial" w:cs="Arial"/>
          <w:color w:val="000000"/>
          <w:sz w:val="20"/>
          <w:szCs w:val="20"/>
          <w:lang w:eastAsia="en-US"/>
        </w:rPr>
      </w:pPr>
      <w:r w:rsidRPr="001371F4">
        <w:rPr>
          <w:rFonts w:ascii="Arial" w:hAnsi="Arial" w:cs="Arial"/>
          <w:color w:val="000000"/>
          <w:sz w:val="20"/>
          <w:szCs w:val="20"/>
          <w:lang w:eastAsia="en-US"/>
        </w:rPr>
        <w:t>Las adquisiciones deberán estar consideradas en el Programa Anual de Adquisiciones en las partidas correspondientes; en caso de no estarlo, se deberá actualizar dicho Programa;</w:t>
      </w:r>
    </w:p>
    <w:p w:rsidR="001371F4" w:rsidRPr="001371F4" w:rsidRDefault="001371F4" w:rsidP="006D4C08">
      <w:pPr>
        <w:numPr>
          <w:ilvl w:val="0"/>
          <w:numId w:val="39"/>
        </w:numPr>
        <w:spacing w:before="200"/>
        <w:ind w:left="472" w:hangingChars="236" w:hanging="472"/>
        <w:jc w:val="both"/>
        <w:rPr>
          <w:rFonts w:ascii="Arial" w:hAnsi="Arial" w:cs="Arial"/>
          <w:color w:val="000000"/>
          <w:sz w:val="20"/>
          <w:szCs w:val="20"/>
          <w:lang w:eastAsia="en-US"/>
        </w:rPr>
      </w:pPr>
      <w:r w:rsidRPr="001371F4">
        <w:rPr>
          <w:rFonts w:ascii="Arial" w:hAnsi="Arial" w:cs="Arial"/>
          <w:color w:val="000000"/>
          <w:sz w:val="20"/>
          <w:szCs w:val="20"/>
          <w:lang w:eastAsia="en-US"/>
        </w:rPr>
        <w:t>Los proveedores, prestadores de servicios y/o contratistas que suministren bienes, presten servicios o celebren contratos con la Fiscalía General deberán presentar sus cotizaciones en idioma español y los montos presentarlos en moneda nacional, expresando además los siguientes datos:</w:t>
      </w:r>
    </w:p>
    <w:p w:rsidR="001371F4" w:rsidRPr="001371F4" w:rsidRDefault="001371F4" w:rsidP="006D4C08">
      <w:pPr>
        <w:numPr>
          <w:ilvl w:val="0"/>
          <w:numId w:val="38"/>
        </w:numPr>
        <w:spacing w:before="200"/>
        <w:ind w:leftChars="217" w:left="993" w:hangingChars="236" w:hanging="472"/>
        <w:jc w:val="both"/>
        <w:rPr>
          <w:rFonts w:ascii="Arial" w:hAnsi="Arial" w:cs="Arial"/>
          <w:color w:val="000000"/>
          <w:sz w:val="20"/>
          <w:szCs w:val="20"/>
          <w:lang w:eastAsia="en-US"/>
        </w:rPr>
      </w:pPr>
      <w:r w:rsidRPr="001371F4">
        <w:rPr>
          <w:rFonts w:ascii="Arial" w:hAnsi="Arial" w:cs="Arial"/>
          <w:color w:val="000000"/>
          <w:sz w:val="20"/>
          <w:szCs w:val="20"/>
          <w:lang w:eastAsia="en-US"/>
        </w:rPr>
        <w:t>Tiempo de vigencia de los precios;</w:t>
      </w:r>
    </w:p>
    <w:p w:rsidR="001371F4" w:rsidRPr="001371F4" w:rsidRDefault="001371F4" w:rsidP="006D4C08">
      <w:pPr>
        <w:numPr>
          <w:ilvl w:val="0"/>
          <w:numId w:val="38"/>
        </w:numPr>
        <w:spacing w:before="200"/>
        <w:ind w:leftChars="217" w:left="993" w:hangingChars="236" w:hanging="472"/>
        <w:jc w:val="both"/>
        <w:rPr>
          <w:rFonts w:ascii="Arial" w:hAnsi="Arial" w:cs="Arial"/>
          <w:color w:val="000000"/>
          <w:sz w:val="20"/>
          <w:szCs w:val="20"/>
          <w:lang w:eastAsia="en-US"/>
        </w:rPr>
      </w:pPr>
      <w:r w:rsidRPr="001371F4">
        <w:rPr>
          <w:rFonts w:ascii="Arial" w:hAnsi="Arial" w:cs="Arial"/>
          <w:color w:val="000000"/>
          <w:sz w:val="20"/>
          <w:szCs w:val="20"/>
          <w:lang w:eastAsia="en-US"/>
        </w:rPr>
        <w:t>Tiempo de entrega;</w:t>
      </w:r>
    </w:p>
    <w:p w:rsidR="001371F4" w:rsidRPr="001371F4" w:rsidRDefault="001371F4" w:rsidP="006D4C08">
      <w:pPr>
        <w:numPr>
          <w:ilvl w:val="0"/>
          <w:numId w:val="38"/>
        </w:numPr>
        <w:spacing w:before="200"/>
        <w:ind w:leftChars="217" w:left="993" w:hangingChars="236" w:hanging="472"/>
        <w:jc w:val="both"/>
        <w:rPr>
          <w:rFonts w:ascii="Arial" w:hAnsi="Arial" w:cs="Arial"/>
          <w:color w:val="000000"/>
          <w:sz w:val="20"/>
          <w:szCs w:val="20"/>
          <w:lang w:eastAsia="en-US"/>
        </w:rPr>
      </w:pPr>
      <w:r w:rsidRPr="001371F4">
        <w:rPr>
          <w:rFonts w:ascii="Arial" w:hAnsi="Arial" w:cs="Arial"/>
          <w:color w:val="000000"/>
          <w:sz w:val="20"/>
          <w:szCs w:val="20"/>
          <w:lang w:eastAsia="en-US"/>
        </w:rPr>
        <w:t>Precios Unitarios sin I.V.A. incluido y que refleje los descuentos;</w:t>
      </w:r>
    </w:p>
    <w:p w:rsidR="001371F4" w:rsidRPr="001371F4" w:rsidRDefault="001371F4" w:rsidP="006D4C08">
      <w:pPr>
        <w:numPr>
          <w:ilvl w:val="0"/>
          <w:numId w:val="38"/>
        </w:numPr>
        <w:spacing w:before="200"/>
        <w:ind w:leftChars="217" w:left="993" w:hangingChars="236" w:hanging="472"/>
        <w:jc w:val="both"/>
        <w:rPr>
          <w:rFonts w:ascii="Arial" w:hAnsi="Arial" w:cs="Arial"/>
          <w:color w:val="000000"/>
          <w:sz w:val="20"/>
          <w:szCs w:val="20"/>
          <w:lang w:eastAsia="en-US"/>
        </w:rPr>
      </w:pPr>
      <w:r w:rsidRPr="001371F4">
        <w:rPr>
          <w:rFonts w:ascii="Arial" w:hAnsi="Arial" w:cs="Arial"/>
          <w:color w:val="000000"/>
          <w:sz w:val="20"/>
          <w:szCs w:val="20"/>
          <w:lang w:eastAsia="en-US"/>
        </w:rPr>
        <w:t>Condiciones de pago, y</w:t>
      </w:r>
    </w:p>
    <w:p w:rsidR="001371F4" w:rsidRPr="001371F4" w:rsidRDefault="001371F4" w:rsidP="006D4C08">
      <w:pPr>
        <w:numPr>
          <w:ilvl w:val="0"/>
          <w:numId w:val="38"/>
        </w:numPr>
        <w:spacing w:before="200"/>
        <w:ind w:leftChars="217" w:left="993" w:hangingChars="236" w:hanging="472"/>
        <w:jc w:val="both"/>
        <w:rPr>
          <w:rFonts w:ascii="Arial" w:hAnsi="Arial" w:cs="Arial"/>
          <w:color w:val="000000"/>
          <w:sz w:val="20"/>
          <w:szCs w:val="20"/>
          <w:lang w:eastAsia="en-US"/>
        </w:rPr>
      </w:pPr>
      <w:r w:rsidRPr="001371F4">
        <w:rPr>
          <w:rFonts w:ascii="Arial" w:hAnsi="Arial" w:cs="Arial"/>
          <w:color w:val="000000"/>
          <w:sz w:val="20"/>
          <w:szCs w:val="20"/>
          <w:lang w:eastAsia="en-US"/>
        </w:rPr>
        <w:t>Número asignado en el Padrón de Proveedor, anexando la constancia o credencial vigente.</w:t>
      </w:r>
    </w:p>
    <w:p w:rsidR="001371F4" w:rsidRPr="001371F4" w:rsidRDefault="001371F4" w:rsidP="006D4C08">
      <w:pPr>
        <w:numPr>
          <w:ilvl w:val="0"/>
          <w:numId w:val="39"/>
        </w:numPr>
        <w:spacing w:before="200"/>
        <w:ind w:left="472" w:hangingChars="236" w:hanging="472"/>
        <w:jc w:val="both"/>
        <w:rPr>
          <w:rFonts w:ascii="Arial" w:hAnsi="Arial" w:cs="Arial"/>
          <w:color w:val="000000"/>
          <w:sz w:val="20"/>
          <w:szCs w:val="20"/>
          <w:lang w:eastAsia="en-US"/>
        </w:rPr>
      </w:pPr>
      <w:r w:rsidRPr="001371F4">
        <w:rPr>
          <w:rFonts w:ascii="Arial" w:hAnsi="Arial" w:cs="Arial"/>
          <w:color w:val="000000"/>
          <w:sz w:val="20"/>
          <w:szCs w:val="20"/>
          <w:lang w:eastAsia="en-US"/>
        </w:rPr>
        <w:t>Los proveedores que resulten seleccionados en los concursos deberán cumplir con los términos y condiciones de venta o contratación cotizadas, sancionando en caso contrario, conforme a lo previsto en la Ley, este Reglamento y las disposiciones aplicables.</w:t>
      </w:r>
    </w:p>
    <w:p w:rsidR="001371F4" w:rsidRPr="001371F4" w:rsidRDefault="001371F4" w:rsidP="006D4C08">
      <w:pPr>
        <w:numPr>
          <w:ilvl w:val="0"/>
          <w:numId w:val="39"/>
        </w:numPr>
        <w:spacing w:before="200"/>
        <w:ind w:left="472" w:hangingChars="236" w:hanging="472"/>
        <w:jc w:val="both"/>
        <w:rPr>
          <w:rFonts w:ascii="Arial" w:hAnsi="Arial" w:cs="Arial"/>
          <w:color w:val="000000"/>
          <w:sz w:val="20"/>
          <w:szCs w:val="20"/>
          <w:lang w:eastAsia="en-US"/>
        </w:rPr>
      </w:pPr>
      <w:r w:rsidRPr="001371F4">
        <w:rPr>
          <w:rFonts w:ascii="Arial" w:hAnsi="Arial" w:cs="Arial"/>
          <w:color w:val="000000"/>
          <w:sz w:val="20"/>
          <w:szCs w:val="20"/>
          <w:lang w:eastAsia="en-US"/>
        </w:rPr>
        <w:t>En cualquier supuesto se podrá considerar a personas físicas o morales que cuenten con capacidad de respuesta inmediata, así como con los recursos técnicos, financieros y demás que sean necesarios, cuyas actividades comerciales o profesionales estén relacionadas con los bienes o servicios objeto del contrato a celebrarse.</w:t>
      </w:r>
    </w:p>
    <w:p w:rsidR="001371F4" w:rsidRPr="001371F4" w:rsidRDefault="001371F4" w:rsidP="001371F4">
      <w:pPr>
        <w:jc w:val="both"/>
        <w:rPr>
          <w:rFonts w:ascii="Arial" w:hAnsi="Arial" w:cs="Arial"/>
          <w:color w:val="000000"/>
          <w:sz w:val="20"/>
          <w:szCs w:val="20"/>
          <w:lang w:eastAsia="en-US"/>
        </w:rPr>
      </w:pPr>
    </w:p>
    <w:p w:rsidR="001371F4" w:rsidRPr="001371F4" w:rsidRDefault="001371F4" w:rsidP="001371F4">
      <w:pPr>
        <w:jc w:val="both"/>
        <w:rPr>
          <w:rFonts w:ascii="Arial" w:hAnsi="Arial" w:cs="Arial"/>
          <w:color w:val="000000"/>
          <w:sz w:val="20"/>
          <w:szCs w:val="20"/>
          <w:lang w:eastAsia="en-US"/>
        </w:rPr>
      </w:pPr>
      <w:r w:rsidRPr="001371F4">
        <w:rPr>
          <w:rFonts w:ascii="Arial" w:hAnsi="Arial" w:cs="Arial"/>
          <w:b/>
          <w:color w:val="000000"/>
          <w:sz w:val="20"/>
          <w:szCs w:val="20"/>
          <w:lang w:eastAsia="en-US"/>
        </w:rPr>
        <w:t>Artículo 55.</w:t>
      </w:r>
      <w:r w:rsidRPr="001371F4">
        <w:rPr>
          <w:rFonts w:ascii="Arial" w:hAnsi="Arial" w:cs="Arial"/>
          <w:color w:val="000000"/>
          <w:sz w:val="20"/>
          <w:szCs w:val="20"/>
          <w:lang w:eastAsia="en-US"/>
        </w:rPr>
        <w:t>- Las adquisiciones y contratación de servicios, se clasificarán de acuerdo a los lineamientos y montos establecidos, de acuerdo al presupuesto asignado en la Ley respectiva, en cada uno de los procedimientos de Ley y este Reglamento.</w:t>
      </w:r>
    </w:p>
    <w:p w:rsidR="001371F4" w:rsidRPr="001371F4" w:rsidRDefault="001371F4" w:rsidP="001371F4">
      <w:pPr>
        <w:jc w:val="both"/>
        <w:rPr>
          <w:rFonts w:ascii="Arial" w:hAnsi="Arial" w:cs="Arial"/>
          <w:color w:val="000000"/>
          <w:sz w:val="20"/>
          <w:szCs w:val="20"/>
          <w:lang w:eastAsia="en-US"/>
        </w:rPr>
      </w:pPr>
      <w:r w:rsidRPr="001371F4">
        <w:rPr>
          <w:rFonts w:ascii="Arial" w:hAnsi="Arial" w:cs="Arial"/>
          <w:color w:val="000000"/>
          <w:sz w:val="20"/>
          <w:szCs w:val="20"/>
          <w:lang w:eastAsia="en-US"/>
        </w:rPr>
        <w:t>Las compras deberán realizarse con base en criterios de economía, eficacia, eficiencia, imparcialidad y honradez que aseguren las mejores condiciones para la Fiscalía General.</w:t>
      </w:r>
    </w:p>
    <w:p w:rsidR="001371F4" w:rsidRPr="001371F4" w:rsidRDefault="001371F4" w:rsidP="001371F4">
      <w:pPr>
        <w:jc w:val="both"/>
        <w:rPr>
          <w:rFonts w:ascii="Arial" w:hAnsi="Arial" w:cs="Arial"/>
          <w:color w:val="000000"/>
          <w:sz w:val="20"/>
          <w:szCs w:val="20"/>
          <w:lang w:eastAsia="en-US"/>
        </w:rPr>
      </w:pPr>
    </w:p>
    <w:p w:rsidR="005563A5" w:rsidRDefault="001371F4" w:rsidP="005563A5">
      <w:pPr>
        <w:jc w:val="center"/>
        <w:rPr>
          <w:rFonts w:ascii="Arial" w:hAnsi="Arial" w:cs="Arial"/>
          <w:b/>
          <w:bCs/>
          <w:color w:val="000000"/>
          <w:sz w:val="20"/>
          <w:szCs w:val="20"/>
          <w:lang w:eastAsia="en-US"/>
        </w:rPr>
      </w:pPr>
      <w:r w:rsidRPr="001371F4">
        <w:rPr>
          <w:rFonts w:ascii="Arial" w:hAnsi="Arial" w:cs="Arial"/>
          <w:b/>
          <w:bCs/>
          <w:color w:val="000000"/>
          <w:sz w:val="20"/>
          <w:szCs w:val="20"/>
          <w:lang w:eastAsia="en-US"/>
        </w:rPr>
        <w:t>CAPÍTULO SEGUNDO</w:t>
      </w:r>
    </w:p>
    <w:p w:rsidR="001371F4" w:rsidRPr="001371F4" w:rsidRDefault="001371F4" w:rsidP="005563A5">
      <w:pPr>
        <w:jc w:val="center"/>
        <w:rPr>
          <w:rFonts w:ascii="Arial" w:hAnsi="Arial" w:cs="Arial"/>
          <w:b/>
          <w:bCs/>
          <w:color w:val="000000"/>
          <w:sz w:val="20"/>
          <w:szCs w:val="20"/>
          <w:lang w:eastAsia="en-US"/>
        </w:rPr>
      </w:pPr>
      <w:r w:rsidRPr="001371F4">
        <w:rPr>
          <w:rFonts w:ascii="Arial" w:hAnsi="Arial" w:cs="Arial"/>
          <w:b/>
          <w:bCs/>
          <w:color w:val="000000"/>
          <w:sz w:val="20"/>
          <w:szCs w:val="20"/>
          <w:lang w:eastAsia="en-US"/>
        </w:rPr>
        <w:t>DE LA LICITACIÓN PÚBLICA</w:t>
      </w:r>
    </w:p>
    <w:p w:rsidR="001371F4" w:rsidRPr="001371F4" w:rsidRDefault="001371F4" w:rsidP="001371F4">
      <w:pPr>
        <w:jc w:val="both"/>
        <w:rPr>
          <w:rFonts w:ascii="Arial" w:hAnsi="Arial" w:cs="Arial"/>
          <w:b/>
          <w:color w:val="000000"/>
          <w:sz w:val="20"/>
          <w:szCs w:val="20"/>
          <w:lang w:eastAsia="en-US"/>
        </w:rPr>
      </w:pPr>
    </w:p>
    <w:p w:rsidR="001371F4" w:rsidRPr="001371F4" w:rsidRDefault="001371F4" w:rsidP="001371F4">
      <w:pPr>
        <w:jc w:val="both"/>
        <w:rPr>
          <w:rFonts w:ascii="Arial" w:hAnsi="Arial" w:cs="Arial"/>
          <w:color w:val="000000"/>
          <w:sz w:val="20"/>
          <w:szCs w:val="20"/>
          <w:lang w:eastAsia="en-US"/>
        </w:rPr>
      </w:pPr>
      <w:r w:rsidRPr="001371F4">
        <w:rPr>
          <w:rFonts w:ascii="Arial" w:hAnsi="Arial" w:cs="Arial"/>
          <w:b/>
          <w:color w:val="000000"/>
          <w:sz w:val="20"/>
          <w:szCs w:val="20"/>
          <w:lang w:eastAsia="en-US"/>
        </w:rPr>
        <w:t>Artículo 56.</w:t>
      </w:r>
      <w:r w:rsidRPr="001371F4">
        <w:rPr>
          <w:rFonts w:ascii="Arial" w:hAnsi="Arial" w:cs="Arial"/>
          <w:color w:val="000000"/>
          <w:sz w:val="20"/>
          <w:szCs w:val="20"/>
          <w:lang w:eastAsia="en-US"/>
        </w:rPr>
        <w:t>- La licitación pública es el procedimiento que se llevará a cabo mediante convocatoria pública en donde se elige a la persona física o moral que ofrece las mejores condiciones disponibles en cuanto a precio, calidad, financiamiento y oportunidad para celebrar un contrato de adquisición o de prestación de servicios, de acuerdo a lo estipulado en la Ley y el presente Reglamento.</w:t>
      </w:r>
    </w:p>
    <w:p w:rsidR="001371F4" w:rsidRPr="001371F4" w:rsidRDefault="001371F4" w:rsidP="001371F4">
      <w:pPr>
        <w:jc w:val="both"/>
        <w:rPr>
          <w:rFonts w:ascii="Arial" w:hAnsi="Arial" w:cs="Arial"/>
          <w:color w:val="000000"/>
          <w:sz w:val="20"/>
          <w:szCs w:val="20"/>
          <w:lang w:eastAsia="en-US"/>
        </w:rPr>
      </w:pPr>
    </w:p>
    <w:p w:rsidR="001371F4" w:rsidRPr="001371F4" w:rsidRDefault="001371F4" w:rsidP="001371F4">
      <w:pPr>
        <w:jc w:val="both"/>
        <w:rPr>
          <w:rFonts w:ascii="Arial" w:hAnsi="Arial" w:cs="Arial"/>
          <w:color w:val="000000"/>
          <w:sz w:val="20"/>
          <w:szCs w:val="20"/>
          <w:lang w:eastAsia="en-US"/>
        </w:rPr>
      </w:pPr>
      <w:r w:rsidRPr="001371F4">
        <w:rPr>
          <w:rFonts w:ascii="Arial" w:hAnsi="Arial" w:cs="Arial"/>
          <w:b/>
          <w:color w:val="000000"/>
          <w:sz w:val="20"/>
          <w:szCs w:val="20"/>
          <w:lang w:eastAsia="en-US"/>
        </w:rPr>
        <w:t>Artículo 57.</w:t>
      </w:r>
      <w:r w:rsidRPr="001371F4">
        <w:rPr>
          <w:rFonts w:ascii="Arial" w:hAnsi="Arial" w:cs="Arial"/>
          <w:color w:val="000000"/>
          <w:sz w:val="20"/>
          <w:szCs w:val="20"/>
          <w:lang w:eastAsia="en-US"/>
        </w:rPr>
        <w:t>- En lo sucesivo y relativo a la licitación pública, se estará a lo establecido en el Capítulo Sexto de la Ley, así como a lo dispuesto en este Reglamento.</w:t>
      </w:r>
    </w:p>
    <w:p w:rsidR="005F0216" w:rsidRDefault="005F0216" w:rsidP="005D6F73">
      <w:pPr>
        <w:jc w:val="both"/>
        <w:rPr>
          <w:rFonts w:ascii="Arial" w:hAnsi="Arial" w:cs="Arial"/>
          <w:color w:val="000000"/>
          <w:sz w:val="20"/>
          <w:szCs w:val="20"/>
          <w:lang w:val="es-MX" w:eastAsia="en-US"/>
        </w:rPr>
      </w:pPr>
    </w:p>
    <w:p w:rsidR="00915BE9" w:rsidRPr="00915BE9" w:rsidRDefault="00915BE9" w:rsidP="00915BE9">
      <w:pPr>
        <w:jc w:val="center"/>
        <w:rPr>
          <w:rFonts w:ascii="Arial" w:hAnsi="Arial" w:cs="Arial"/>
          <w:b/>
          <w:bCs/>
          <w:color w:val="000000"/>
          <w:sz w:val="20"/>
          <w:szCs w:val="20"/>
          <w:lang w:eastAsia="en-US"/>
        </w:rPr>
      </w:pPr>
      <w:r w:rsidRPr="00915BE9">
        <w:rPr>
          <w:rFonts w:ascii="Arial" w:hAnsi="Arial" w:cs="Arial"/>
          <w:b/>
          <w:bCs/>
          <w:color w:val="000000"/>
          <w:sz w:val="20"/>
          <w:szCs w:val="20"/>
          <w:lang w:eastAsia="en-US"/>
        </w:rPr>
        <w:t>CAPÍTULO TERCERO</w:t>
      </w:r>
    </w:p>
    <w:p w:rsidR="00915BE9" w:rsidRPr="00915BE9" w:rsidRDefault="00915BE9" w:rsidP="00915BE9">
      <w:pPr>
        <w:jc w:val="center"/>
        <w:rPr>
          <w:rFonts w:ascii="Arial" w:hAnsi="Arial" w:cs="Arial"/>
          <w:b/>
          <w:color w:val="000000"/>
          <w:sz w:val="20"/>
          <w:szCs w:val="20"/>
          <w:lang w:eastAsia="en-US"/>
        </w:rPr>
      </w:pPr>
      <w:r w:rsidRPr="00915BE9">
        <w:rPr>
          <w:rFonts w:ascii="Arial" w:hAnsi="Arial" w:cs="Arial"/>
          <w:b/>
          <w:color w:val="000000"/>
          <w:sz w:val="20"/>
          <w:szCs w:val="20"/>
          <w:lang w:eastAsia="en-US"/>
        </w:rPr>
        <w:t>DE LAS EXCEPCIONES A LA LICITACIÓN PÚBLICA</w:t>
      </w:r>
    </w:p>
    <w:p w:rsidR="00915BE9" w:rsidRPr="00915BE9" w:rsidRDefault="00915BE9" w:rsidP="00915BE9">
      <w:pPr>
        <w:jc w:val="both"/>
        <w:rPr>
          <w:rFonts w:ascii="Arial" w:hAnsi="Arial" w:cs="Arial"/>
          <w:b/>
          <w:color w:val="000000"/>
          <w:sz w:val="20"/>
          <w:szCs w:val="20"/>
          <w:lang w:eastAsia="en-US"/>
        </w:rPr>
      </w:pPr>
    </w:p>
    <w:p w:rsidR="00915BE9" w:rsidRDefault="00915BE9" w:rsidP="00915BE9">
      <w:pPr>
        <w:jc w:val="both"/>
        <w:rPr>
          <w:rFonts w:ascii="Arial" w:hAnsi="Arial" w:cs="Arial"/>
          <w:color w:val="000000"/>
          <w:sz w:val="20"/>
          <w:szCs w:val="20"/>
          <w:lang w:eastAsia="en-US"/>
        </w:rPr>
      </w:pPr>
      <w:r w:rsidRPr="00915BE9">
        <w:rPr>
          <w:rFonts w:ascii="Arial" w:hAnsi="Arial" w:cs="Arial"/>
          <w:b/>
          <w:color w:val="000000"/>
          <w:sz w:val="20"/>
          <w:szCs w:val="20"/>
          <w:lang w:eastAsia="en-US"/>
        </w:rPr>
        <w:lastRenderedPageBreak/>
        <w:t xml:space="preserve">Artículo 58. </w:t>
      </w:r>
      <w:r w:rsidRPr="00915BE9">
        <w:rPr>
          <w:rFonts w:ascii="Arial" w:hAnsi="Arial" w:cs="Arial"/>
          <w:color w:val="000000"/>
          <w:sz w:val="20"/>
          <w:szCs w:val="20"/>
          <w:lang w:eastAsia="en-US"/>
        </w:rPr>
        <w:t>La Fiscalía General podrá optar por no llevar a cabo el procedimiento de licitación pública y en su lugar efectuarlo a través de los procedimientos de invitación a cuando menos tres personas o por adjudicación directa.</w:t>
      </w:r>
    </w:p>
    <w:p w:rsidR="00785B22" w:rsidRPr="00915BE9" w:rsidRDefault="00785B22" w:rsidP="00915BE9">
      <w:pPr>
        <w:jc w:val="both"/>
        <w:rPr>
          <w:rFonts w:ascii="Arial" w:hAnsi="Arial" w:cs="Arial"/>
          <w:color w:val="000000"/>
          <w:sz w:val="20"/>
          <w:szCs w:val="20"/>
          <w:lang w:eastAsia="en-US"/>
        </w:rPr>
      </w:pPr>
    </w:p>
    <w:p w:rsidR="00915BE9" w:rsidRDefault="00915BE9" w:rsidP="00915BE9">
      <w:pPr>
        <w:jc w:val="both"/>
        <w:rPr>
          <w:rFonts w:ascii="Arial" w:hAnsi="Arial" w:cs="Arial"/>
          <w:color w:val="000000"/>
          <w:sz w:val="20"/>
          <w:szCs w:val="20"/>
          <w:lang w:eastAsia="en-US"/>
        </w:rPr>
      </w:pPr>
      <w:r w:rsidRPr="00915BE9">
        <w:rPr>
          <w:rFonts w:ascii="Arial" w:hAnsi="Arial" w:cs="Arial"/>
          <w:color w:val="000000"/>
          <w:sz w:val="20"/>
          <w:szCs w:val="20"/>
          <w:lang w:eastAsia="en-US"/>
        </w:rPr>
        <w:t>La selección del procedimiento que realicen, deberá fundarse y motivarse, según las circunstancias que concurran en cada caso, en criterios de economía, eficacia, eficiencia, imparcialidad, honradez y transparencia para asegurar las mejores condiciones para la Fiscalía General.</w:t>
      </w:r>
    </w:p>
    <w:p w:rsidR="00785B22" w:rsidRPr="00915BE9" w:rsidRDefault="00785B22" w:rsidP="00915BE9">
      <w:pPr>
        <w:jc w:val="both"/>
        <w:rPr>
          <w:rFonts w:ascii="Arial" w:hAnsi="Arial" w:cs="Arial"/>
          <w:color w:val="000000"/>
          <w:sz w:val="20"/>
          <w:szCs w:val="20"/>
          <w:lang w:eastAsia="en-US"/>
        </w:rPr>
      </w:pPr>
    </w:p>
    <w:p w:rsidR="00915BE9" w:rsidRPr="00915BE9" w:rsidRDefault="00915BE9" w:rsidP="00915BE9">
      <w:pPr>
        <w:jc w:val="both"/>
        <w:rPr>
          <w:rFonts w:ascii="Arial" w:hAnsi="Arial" w:cs="Arial"/>
          <w:color w:val="000000"/>
          <w:sz w:val="20"/>
          <w:szCs w:val="20"/>
          <w:lang w:eastAsia="en-US"/>
        </w:rPr>
      </w:pPr>
      <w:r w:rsidRPr="00915BE9">
        <w:rPr>
          <w:rFonts w:ascii="Arial" w:hAnsi="Arial" w:cs="Arial"/>
          <w:color w:val="000000"/>
          <w:sz w:val="20"/>
          <w:szCs w:val="20"/>
          <w:lang w:eastAsia="en-US"/>
        </w:rPr>
        <w:t xml:space="preserve">El </w:t>
      </w:r>
      <w:proofErr w:type="spellStart"/>
      <w:r w:rsidRPr="00915BE9">
        <w:rPr>
          <w:rFonts w:ascii="Arial" w:hAnsi="Arial" w:cs="Arial"/>
          <w:color w:val="000000"/>
          <w:sz w:val="20"/>
          <w:szCs w:val="20"/>
          <w:lang w:eastAsia="en-US"/>
        </w:rPr>
        <w:t>acreditamiento</w:t>
      </w:r>
      <w:proofErr w:type="spellEnd"/>
      <w:r w:rsidRPr="00915BE9">
        <w:rPr>
          <w:rFonts w:ascii="Arial" w:hAnsi="Arial" w:cs="Arial"/>
          <w:color w:val="000000"/>
          <w:sz w:val="20"/>
          <w:szCs w:val="20"/>
          <w:lang w:eastAsia="en-US"/>
        </w:rPr>
        <w:t xml:space="preserve"> de los criterios mencionados y la justificación de las razones para el ejercicio de la opción que se llegue a decidir en cada caso en particular, deberá constar por escrito y ser firmado por el requirente de los bienes y servicios.</w:t>
      </w:r>
    </w:p>
    <w:p w:rsidR="00785B22" w:rsidRDefault="00785B22" w:rsidP="00915BE9">
      <w:pPr>
        <w:jc w:val="both"/>
        <w:rPr>
          <w:rFonts w:ascii="Arial" w:hAnsi="Arial" w:cs="Arial"/>
          <w:color w:val="000000"/>
          <w:sz w:val="20"/>
          <w:szCs w:val="20"/>
          <w:lang w:eastAsia="en-US"/>
        </w:rPr>
      </w:pPr>
    </w:p>
    <w:p w:rsidR="00915BE9" w:rsidRDefault="00915BE9" w:rsidP="00915BE9">
      <w:pPr>
        <w:jc w:val="both"/>
        <w:rPr>
          <w:rFonts w:ascii="Arial" w:hAnsi="Arial" w:cs="Arial"/>
          <w:color w:val="000000"/>
          <w:sz w:val="20"/>
          <w:szCs w:val="20"/>
          <w:lang w:eastAsia="en-US"/>
        </w:rPr>
      </w:pPr>
      <w:r w:rsidRPr="00915BE9">
        <w:rPr>
          <w:rFonts w:ascii="Arial" w:hAnsi="Arial" w:cs="Arial"/>
          <w:color w:val="000000"/>
          <w:sz w:val="20"/>
          <w:szCs w:val="20"/>
          <w:lang w:eastAsia="en-US"/>
        </w:rPr>
        <w:t>El documento suscrito por la persona titular del área solicitante que se someta a consideración del Comité para que dictamine sobre la procedencia de no celebrar licitación pública, deberá contener como mínimo lo siguiente:</w:t>
      </w:r>
    </w:p>
    <w:p w:rsidR="00785B22" w:rsidRPr="00915BE9" w:rsidRDefault="00785B22" w:rsidP="00915BE9">
      <w:pPr>
        <w:jc w:val="both"/>
        <w:rPr>
          <w:rFonts w:ascii="Arial" w:hAnsi="Arial" w:cs="Arial"/>
          <w:color w:val="000000"/>
          <w:sz w:val="20"/>
          <w:szCs w:val="20"/>
          <w:lang w:eastAsia="en-US"/>
        </w:rPr>
      </w:pPr>
    </w:p>
    <w:p w:rsidR="00915BE9" w:rsidRPr="00915BE9" w:rsidRDefault="00915BE9" w:rsidP="00D02518">
      <w:pPr>
        <w:numPr>
          <w:ilvl w:val="0"/>
          <w:numId w:val="41"/>
        </w:numPr>
        <w:ind w:left="567"/>
        <w:jc w:val="both"/>
        <w:rPr>
          <w:rFonts w:ascii="Arial" w:hAnsi="Arial" w:cs="Arial"/>
          <w:color w:val="000000"/>
          <w:sz w:val="20"/>
          <w:szCs w:val="20"/>
          <w:lang w:eastAsia="en-US"/>
        </w:rPr>
      </w:pPr>
      <w:r w:rsidRPr="00915BE9">
        <w:rPr>
          <w:rFonts w:ascii="Arial" w:hAnsi="Arial" w:cs="Arial"/>
          <w:color w:val="000000"/>
          <w:sz w:val="20"/>
          <w:szCs w:val="20"/>
          <w:lang w:eastAsia="en-US"/>
        </w:rPr>
        <w:t>Descripción de los bienes o servicios objeto del procedimiento de contratación, las especificaciones o datos técnicos de los mismos, así como la demás información considerada conveniente por el área requirente o el área técnica, para explicar el objeto y alcance de la contratación;</w:t>
      </w:r>
    </w:p>
    <w:p w:rsidR="00915BE9" w:rsidRPr="00915BE9" w:rsidRDefault="00915BE9" w:rsidP="0070503B">
      <w:pPr>
        <w:numPr>
          <w:ilvl w:val="0"/>
          <w:numId w:val="41"/>
        </w:numPr>
        <w:spacing w:before="200"/>
        <w:ind w:left="567" w:hanging="567"/>
        <w:jc w:val="both"/>
        <w:rPr>
          <w:rFonts w:ascii="Arial" w:hAnsi="Arial" w:cs="Arial"/>
          <w:color w:val="000000"/>
          <w:sz w:val="20"/>
          <w:szCs w:val="20"/>
          <w:lang w:eastAsia="en-US"/>
        </w:rPr>
      </w:pPr>
      <w:r w:rsidRPr="00915BE9">
        <w:rPr>
          <w:rFonts w:ascii="Arial" w:hAnsi="Arial" w:cs="Arial"/>
          <w:color w:val="000000"/>
          <w:sz w:val="20"/>
          <w:szCs w:val="20"/>
          <w:lang w:eastAsia="en-US"/>
        </w:rPr>
        <w:t>Plazos y condiciones de entrega de los bienes o de prestación de los servicios;</w:t>
      </w:r>
    </w:p>
    <w:p w:rsidR="00915BE9" w:rsidRPr="00915BE9" w:rsidRDefault="00915BE9" w:rsidP="0070503B">
      <w:pPr>
        <w:numPr>
          <w:ilvl w:val="0"/>
          <w:numId w:val="41"/>
        </w:numPr>
        <w:spacing w:before="200"/>
        <w:ind w:left="567" w:hanging="567"/>
        <w:jc w:val="both"/>
        <w:rPr>
          <w:rFonts w:ascii="Arial" w:hAnsi="Arial" w:cs="Arial"/>
          <w:color w:val="000000"/>
          <w:sz w:val="20"/>
          <w:szCs w:val="20"/>
          <w:lang w:eastAsia="en-US"/>
        </w:rPr>
      </w:pPr>
      <w:r w:rsidRPr="00915BE9">
        <w:rPr>
          <w:rFonts w:ascii="Arial" w:hAnsi="Arial" w:cs="Arial"/>
          <w:color w:val="000000"/>
          <w:sz w:val="20"/>
          <w:szCs w:val="20"/>
          <w:lang w:eastAsia="en-US"/>
        </w:rPr>
        <w:t>Procedimiento de contratación propuesto, fundando el supuesto de excepción que resulte procedente para llevar a cabo la invitación a cuando menos tres personas o la adjudicación directa y motivando la propuesta mediante la descripción de manera clara de las razones en que se sustente la misma;</w:t>
      </w:r>
    </w:p>
    <w:p w:rsidR="00915BE9" w:rsidRPr="00915BE9" w:rsidRDefault="00915BE9" w:rsidP="0070503B">
      <w:pPr>
        <w:numPr>
          <w:ilvl w:val="0"/>
          <w:numId w:val="41"/>
        </w:numPr>
        <w:spacing w:before="200"/>
        <w:ind w:left="567" w:hanging="567"/>
        <w:jc w:val="both"/>
        <w:rPr>
          <w:rFonts w:ascii="Arial" w:hAnsi="Arial" w:cs="Arial"/>
          <w:color w:val="000000"/>
          <w:sz w:val="20"/>
          <w:szCs w:val="20"/>
          <w:lang w:eastAsia="en-US"/>
        </w:rPr>
      </w:pPr>
      <w:r w:rsidRPr="00915BE9">
        <w:rPr>
          <w:rFonts w:ascii="Arial" w:hAnsi="Arial" w:cs="Arial"/>
          <w:color w:val="000000"/>
          <w:sz w:val="20"/>
          <w:szCs w:val="20"/>
          <w:lang w:eastAsia="en-US"/>
        </w:rPr>
        <w:t>Monto estimado de la contratación;</w:t>
      </w:r>
    </w:p>
    <w:p w:rsidR="00915BE9" w:rsidRPr="00915BE9" w:rsidRDefault="00915BE9" w:rsidP="0070503B">
      <w:pPr>
        <w:numPr>
          <w:ilvl w:val="0"/>
          <w:numId w:val="41"/>
        </w:numPr>
        <w:spacing w:before="200"/>
        <w:ind w:left="567" w:hanging="567"/>
        <w:jc w:val="both"/>
        <w:rPr>
          <w:rFonts w:ascii="Arial" w:hAnsi="Arial" w:cs="Arial"/>
          <w:color w:val="000000"/>
          <w:sz w:val="20"/>
          <w:szCs w:val="20"/>
          <w:lang w:eastAsia="en-US"/>
        </w:rPr>
      </w:pPr>
      <w:r w:rsidRPr="00915BE9">
        <w:rPr>
          <w:rFonts w:ascii="Arial" w:hAnsi="Arial" w:cs="Arial"/>
          <w:color w:val="000000"/>
          <w:sz w:val="20"/>
          <w:szCs w:val="20"/>
          <w:lang w:eastAsia="en-US"/>
        </w:rPr>
        <w:t>Forma de pago propuesta;</w:t>
      </w:r>
    </w:p>
    <w:p w:rsidR="00915BE9" w:rsidRPr="00915BE9" w:rsidRDefault="00915BE9" w:rsidP="0070503B">
      <w:pPr>
        <w:numPr>
          <w:ilvl w:val="0"/>
          <w:numId w:val="41"/>
        </w:numPr>
        <w:spacing w:before="200"/>
        <w:ind w:left="567" w:hanging="567"/>
        <w:jc w:val="both"/>
        <w:rPr>
          <w:rFonts w:ascii="Arial" w:hAnsi="Arial" w:cs="Arial"/>
          <w:color w:val="000000"/>
          <w:sz w:val="20"/>
          <w:szCs w:val="20"/>
          <w:lang w:eastAsia="en-US"/>
        </w:rPr>
      </w:pPr>
      <w:r w:rsidRPr="00915BE9">
        <w:rPr>
          <w:rFonts w:ascii="Arial" w:hAnsi="Arial" w:cs="Arial"/>
          <w:color w:val="000000"/>
          <w:sz w:val="20"/>
          <w:szCs w:val="20"/>
          <w:lang w:eastAsia="en-US"/>
        </w:rPr>
        <w:t>Resultado de la investigación de mercado que soporte el procedimiento de contratación propuesto;</w:t>
      </w:r>
    </w:p>
    <w:p w:rsidR="00915BE9" w:rsidRPr="00915BE9" w:rsidRDefault="00915BE9" w:rsidP="0070503B">
      <w:pPr>
        <w:numPr>
          <w:ilvl w:val="0"/>
          <w:numId w:val="41"/>
        </w:numPr>
        <w:spacing w:before="200"/>
        <w:ind w:left="567" w:hanging="567"/>
        <w:jc w:val="both"/>
        <w:rPr>
          <w:rFonts w:ascii="Arial" w:hAnsi="Arial" w:cs="Arial"/>
          <w:color w:val="000000"/>
          <w:sz w:val="20"/>
          <w:szCs w:val="20"/>
          <w:lang w:eastAsia="en-US"/>
        </w:rPr>
      </w:pPr>
      <w:r w:rsidRPr="00915BE9">
        <w:rPr>
          <w:rFonts w:ascii="Arial" w:hAnsi="Arial" w:cs="Arial"/>
          <w:color w:val="000000"/>
          <w:sz w:val="20"/>
          <w:szCs w:val="20"/>
          <w:lang w:eastAsia="en-US"/>
        </w:rPr>
        <w:t>En el caso de adjudicación directa, el nombre de la persona física o moral propuesta y sus datos de identificación, y</w:t>
      </w:r>
    </w:p>
    <w:p w:rsidR="00915BE9" w:rsidRPr="00915BE9" w:rsidRDefault="00915BE9" w:rsidP="0070503B">
      <w:pPr>
        <w:numPr>
          <w:ilvl w:val="0"/>
          <w:numId w:val="41"/>
        </w:numPr>
        <w:spacing w:before="200"/>
        <w:ind w:left="567" w:hanging="567"/>
        <w:jc w:val="both"/>
        <w:rPr>
          <w:rFonts w:ascii="Arial" w:hAnsi="Arial" w:cs="Arial"/>
          <w:color w:val="000000"/>
          <w:sz w:val="20"/>
          <w:szCs w:val="20"/>
          <w:lang w:eastAsia="en-US"/>
        </w:rPr>
      </w:pPr>
      <w:r w:rsidRPr="00915BE9">
        <w:rPr>
          <w:rFonts w:ascii="Arial" w:hAnsi="Arial" w:cs="Arial"/>
          <w:color w:val="000000"/>
          <w:sz w:val="20"/>
          <w:szCs w:val="20"/>
          <w:lang w:eastAsia="en-US"/>
        </w:rPr>
        <w:t>El lugar y fecha de emisión.</w:t>
      </w:r>
    </w:p>
    <w:p w:rsidR="004A05DA" w:rsidRDefault="004A05DA" w:rsidP="00915BE9">
      <w:pPr>
        <w:jc w:val="both"/>
        <w:rPr>
          <w:rFonts w:ascii="Arial" w:hAnsi="Arial" w:cs="Arial"/>
          <w:color w:val="000000"/>
          <w:sz w:val="20"/>
          <w:szCs w:val="20"/>
          <w:lang w:eastAsia="en-US"/>
        </w:rPr>
      </w:pPr>
    </w:p>
    <w:p w:rsidR="00915BE9" w:rsidRPr="00915BE9" w:rsidRDefault="00915BE9" w:rsidP="00915BE9">
      <w:pPr>
        <w:jc w:val="both"/>
        <w:rPr>
          <w:rFonts w:ascii="Arial" w:hAnsi="Arial" w:cs="Arial"/>
          <w:color w:val="000000"/>
          <w:sz w:val="20"/>
          <w:szCs w:val="20"/>
          <w:lang w:eastAsia="en-US"/>
        </w:rPr>
      </w:pPr>
      <w:r w:rsidRPr="00915BE9">
        <w:rPr>
          <w:rFonts w:ascii="Arial" w:hAnsi="Arial" w:cs="Arial"/>
          <w:color w:val="000000"/>
          <w:sz w:val="20"/>
          <w:szCs w:val="20"/>
          <w:lang w:eastAsia="en-US"/>
        </w:rPr>
        <w:t>En cualquier supuesto se invitará a personas físicas o morales que cuenten con capacidad de respuesta inmediata, así como con los recursos técnicos, financieros y demás que sean necesarios, cuyas actividades comerciales o profesionales estén relacionadas con los bienes o servicios objeto del contrato a celebrarse.</w:t>
      </w:r>
    </w:p>
    <w:p w:rsidR="004A05DA" w:rsidRDefault="004A05DA" w:rsidP="00915BE9">
      <w:pPr>
        <w:jc w:val="both"/>
        <w:rPr>
          <w:rFonts w:ascii="Arial" w:hAnsi="Arial" w:cs="Arial"/>
          <w:color w:val="000000"/>
          <w:sz w:val="20"/>
          <w:szCs w:val="20"/>
          <w:lang w:eastAsia="en-US"/>
        </w:rPr>
      </w:pPr>
    </w:p>
    <w:p w:rsidR="00915BE9" w:rsidRPr="00915BE9" w:rsidRDefault="00915BE9" w:rsidP="00915BE9">
      <w:pPr>
        <w:jc w:val="both"/>
        <w:rPr>
          <w:rFonts w:ascii="Arial" w:hAnsi="Arial" w:cs="Arial"/>
          <w:color w:val="000000"/>
          <w:sz w:val="20"/>
          <w:szCs w:val="20"/>
          <w:lang w:eastAsia="en-US"/>
        </w:rPr>
      </w:pPr>
      <w:r w:rsidRPr="00915BE9">
        <w:rPr>
          <w:rFonts w:ascii="Arial" w:hAnsi="Arial" w:cs="Arial"/>
          <w:color w:val="000000"/>
          <w:sz w:val="20"/>
          <w:szCs w:val="20"/>
          <w:lang w:eastAsia="en-US"/>
        </w:rPr>
        <w:t>Cuando la Fiscalía General opte por no celebrar licitación pública, llevando a cabo el procedimiento de invitación a cuando menos tres personas, con independencia de las personas que pretendan invitar, deberá mostrar al público en un lugar visible de las oficinas de la convocante, la invitación que permita la participación a cualquier interesado en la misma.</w:t>
      </w:r>
    </w:p>
    <w:p w:rsidR="00915BE9" w:rsidRPr="00915BE9" w:rsidRDefault="00915BE9" w:rsidP="00915BE9">
      <w:pPr>
        <w:jc w:val="both"/>
        <w:rPr>
          <w:rFonts w:ascii="Arial" w:hAnsi="Arial" w:cs="Arial"/>
          <w:color w:val="000000"/>
          <w:sz w:val="20"/>
          <w:szCs w:val="20"/>
          <w:lang w:eastAsia="en-US"/>
        </w:rPr>
      </w:pPr>
    </w:p>
    <w:p w:rsidR="00915BE9" w:rsidRDefault="00915BE9" w:rsidP="00915BE9">
      <w:pPr>
        <w:jc w:val="both"/>
        <w:rPr>
          <w:rFonts w:ascii="Arial" w:hAnsi="Arial" w:cs="Arial"/>
          <w:color w:val="000000"/>
          <w:sz w:val="20"/>
          <w:szCs w:val="20"/>
          <w:lang w:eastAsia="en-US"/>
        </w:rPr>
      </w:pPr>
      <w:r w:rsidRPr="00915BE9">
        <w:rPr>
          <w:rFonts w:ascii="Arial" w:hAnsi="Arial" w:cs="Arial"/>
          <w:b/>
          <w:color w:val="000000"/>
          <w:sz w:val="20"/>
          <w:szCs w:val="20"/>
          <w:lang w:eastAsia="en-US"/>
        </w:rPr>
        <w:t>Artículo 59.</w:t>
      </w:r>
      <w:r w:rsidRPr="00915BE9">
        <w:rPr>
          <w:rFonts w:ascii="Arial" w:hAnsi="Arial" w:cs="Arial"/>
          <w:color w:val="000000"/>
          <w:sz w:val="20"/>
          <w:szCs w:val="20"/>
          <w:lang w:eastAsia="en-US"/>
        </w:rPr>
        <w:t>- El Comité podrá autorizar adquisiciones, arrendamientos y servicios, sin sujetarse al procedimiento de licitación pública, a través de los procedimientos de invitación a cuando menos tres personas o de adjudicación directa, cuando se trate de:</w:t>
      </w:r>
    </w:p>
    <w:p w:rsidR="00FA69BF" w:rsidRPr="00915BE9" w:rsidRDefault="00FA69BF" w:rsidP="00915BE9">
      <w:pPr>
        <w:jc w:val="both"/>
        <w:rPr>
          <w:rFonts w:ascii="Arial" w:hAnsi="Arial" w:cs="Arial"/>
          <w:color w:val="000000"/>
          <w:sz w:val="20"/>
          <w:szCs w:val="20"/>
          <w:lang w:eastAsia="en-US"/>
        </w:rPr>
      </w:pPr>
    </w:p>
    <w:p w:rsidR="00915BE9" w:rsidRPr="00915BE9" w:rsidRDefault="00915BE9" w:rsidP="000C39C3">
      <w:pPr>
        <w:numPr>
          <w:ilvl w:val="0"/>
          <w:numId w:val="40"/>
        </w:numPr>
        <w:ind w:left="567"/>
        <w:jc w:val="both"/>
        <w:rPr>
          <w:rFonts w:ascii="Arial" w:hAnsi="Arial" w:cs="Arial"/>
          <w:color w:val="000000"/>
          <w:sz w:val="20"/>
          <w:szCs w:val="20"/>
          <w:lang w:eastAsia="en-US"/>
        </w:rPr>
      </w:pPr>
      <w:r w:rsidRPr="00915BE9">
        <w:rPr>
          <w:rFonts w:ascii="Arial" w:hAnsi="Arial" w:cs="Arial"/>
          <w:color w:val="000000"/>
          <w:sz w:val="20"/>
          <w:szCs w:val="20"/>
          <w:lang w:eastAsia="en-US"/>
        </w:rPr>
        <w:lastRenderedPageBreak/>
        <w:t>Obras de arte o de bienes y servicios para los cuales no existan alternativos o sustitutos técnicamente razonables, el contrato sólo pueda celebrarse con una determinada persona porque posee la titularidad o el licenciamiento exclusivo de patentes, derechos de autor u otros derechos exclusivos;</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Bienes no nacionales y servicios con proveedores extranjeros, siempre y cuando no existan en el país bienes con las características de calidad, precio y oportunidad que garanticen a la Fiscalía General, las mejores condiciones disponibles y demás circunstancias justificadas previo estudio técnico y de mercado presentado por el solicitante de la adquisición del bien o servicio;</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Situaciones o circunstancias en las que peligre o se altere el orden social, la economía, los servicios públicos, la salubridad, la seguridad o el ambiente de alguna zona o región en el país, como consecuencia de caso fortuito o de fuerza mayor;</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Existan circunstancias que puedan provocar pérdidas o costos adicionales, así como desprestigio importante a la Fiscalía General, debidamente justificados;</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Se trate de equipamiento relacionado directamente con las funciones de seguridad pública y procuración de justicia, así como cualquier contratación de bienes o servicios que esté relacionada con esas funciones y, en general, con la seguridad del Estado y los Municipios;</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Derivado de caso fortuito o fuerza mayor, no sea posible obtener bienes o servicios mediante el procedimiento de licitación pública en el tiempo requerido para atender la eventualidad de que se trate; en este supuesto las cantidades o conceptos deberán limitarse a lo estrictamente necesario para afrontarla;</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Se hubiere rescindido el contrato respectivo por causas imputables al proveedor que hubiere resultado ganador en una licitación. En estos casos, el Comité podrá adjudicar el contrato al licitante que haya presentado la siguiente proposición solvente más baja, siempre que la diferencia en precio con respecto a la propuesta que inicialmente hubiere resultado ganadora no sea superior al diez por ciento;</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En el caso de que el licitante ganador no celebre el contrato correspondiente por causas imputables a él mismo, procederá lo siguiente:</w:t>
      </w:r>
    </w:p>
    <w:p w:rsidR="006F05B8" w:rsidRPr="006F05B8" w:rsidRDefault="006F05B8" w:rsidP="00F61580">
      <w:pPr>
        <w:numPr>
          <w:ilvl w:val="0"/>
          <w:numId w:val="42"/>
        </w:numPr>
        <w:spacing w:before="200"/>
        <w:ind w:leftChars="217" w:left="993"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Cuando en el proceso haya asistido un sólo participante, el Comité observará el procedimiento de invitación a cuando menos tres personas;</w:t>
      </w:r>
    </w:p>
    <w:p w:rsidR="006F05B8" w:rsidRPr="006F05B8" w:rsidRDefault="006F05B8" w:rsidP="00F61580">
      <w:pPr>
        <w:numPr>
          <w:ilvl w:val="0"/>
          <w:numId w:val="42"/>
        </w:numPr>
        <w:spacing w:before="200"/>
        <w:ind w:leftChars="217" w:left="993"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Cuando hubieren participado dos licitantes o más, se le otorgará al licitante que haya presentado la siguiente proposición solvente más baja, siempre que la diferencia en precio con respecto a la propuesta que inicialmente hubiere resultado ganadora no sea superior al veinte por ciento;</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Se realicen dos licitaciones públicas que hayan sido declaradas desiertas, siempre que no se modifiquen los requisitos esenciales señalados en las bases de licitación;</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Existan razones justificadas para la adquisición o arrendamiento de bienes de marca determinada;</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 xml:space="preserve">Se trate de adquisiciones de bienes perecederos, granos y productos alimenticios básicos o </w:t>
      </w:r>
      <w:proofErr w:type="spellStart"/>
      <w:r w:rsidRPr="006F05B8">
        <w:rPr>
          <w:rFonts w:ascii="Arial" w:hAnsi="Arial" w:cs="Arial"/>
          <w:color w:val="000000"/>
          <w:sz w:val="20"/>
          <w:szCs w:val="20"/>
          <w:lang w:eastAsia="en-US"/>
        </w:rPr>
        <w:t>semiprocesados</w:t>
      </w:r>
      <w:proofErr w:type="spellEnd"/>
      <w:r w:rsidRPr="006F05B8">
        <w:rPr>
          <w:rFonts w:ascii="Arial" w:hAnsi="Arial" w:cs="Arial"/>
          <w:color w:val="000000"/>
          <w:sz w:val="20"/>
          <w:szCs w:val="20"/>
          <w:lang w:eastAsia="en-US"/>
        </w:rPr>
        <w:t>, semovientes y bienes usados. Tratándose de estos últimos, el precio de adquisición no podrá ser mayor al que se determine mediante avalúo que practicarán las instituciones de crédito o terceros habilitados para ello, conforme a las disposiciones aplicables;</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lastRenderedPageBreak/>
        <w:t>Se trate de servicios de consultorías, asesorías, estudios e investigaciones o capacitación, en estos casos el prestador del servicio presentará previamente y por escrito, una propuesta económica y rendirá por escrito un informe de los servicios realizados;</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Se trate de adquisiciones, arrendamiento de bienes muebles y prestación de servicios cuya contratación se realice con campesinos o grupos urbanos marginados y que la Fiscalía General, contrate directamente con los mismos o con las personas morales constituidas por ellos;</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Se trate de adquisiciones de bienes que realice la Fiscalía General para su comercialización o para someterlos a procesos productivos en cumplimiento de su objeto o fines propios expresamente establecidos en el acto jurídico de su constitución;</w:t>
      </w:r>
    </w:p>
    <w:p w:rsidR="006F05B8" w:rsidRPr="006F05B8" w:rsidRDefault="006F05B8" w:rsidP="00F61580">
      <w:pPr>
        <w:numPr>
          <w:ilvl w:val="0"/>
          <w:numId w:val="40"/>
        </w:numPr>
        <w:spacing w:before="200"/>
        <w:ind w:left="472" w:hangingChars="236" w:hanging="472"/>
        <w:jc w:val="both"/>
        <w:rPr>
          <w:rFonts w:ascii="Arial" w:hAnsi="Arial" w:cs="Arial"/>
          <w:color w:val="000000"/>
          <w:sz w:val="20"/>
          <w:szCs w:val="20"/>
          <w:lang w:eastAsia="en-US"/>
        </w:rPr>
      </w:pPr>
      <w:r w:rsidRPr="006F05B8">
        <w:rPr>
          <w:rFonts w:ascii="Arial" w:hAnsi="Arial" w:cs="Arial"/>
          <w:color w:val="000000"/>
          <w:sz w:val="20"/>
          <w:szCs w:val="20"/>
          <w:lang w:eastAsia="en-US"/>
        </w:rPr>
        <w:t>Se trate de adquisiciones de bienes provenientes de personas que, sin estar inscritas en el Padrón de Proveedores, ofrezcan bienes en condiciones favorables, en razón de encontrarse en estado de liquidación o disolución o bajo intervención judicial;</w:t>
      </w:r>
    </w:p>
    <w:p w:rsidR="000C39C3" w:rsidRPr="000C39C3" w:rsidRDefault="000C39C3" w:rsidP="00F61580">
      <w:pPr>
        <w:numPr>
          <w:ilvl w:val="0"/>
          <w:numId w:val="40"/>
        </w:numPr>
        <w:spacing w:before="200"/>
        <w:ind w:left="472" w:hangingChars="236" w:hanging="472"/>
        <w:jc w:val="both"/>
        <w:rPr>
          <w:rFonts w:ascii="Arial" w:hAnsi="Arial" w:cs="Arial"/>
          <w:color w:val="000000"/>
          <w:sz w:val="20"/>
          <w:szCs w:val="20"/>
          <w:lang w:eastAsia="en-US"/>
        </w:rPr>
      </w:pPr>
      <w:r w:rsidRPr="000C39C3">
        <w:rPr>
          <w:rFonts w:ascii="Arial" w:hAnsi="Arial" w:cs="Arial"/>
          <w:color w:val="000000"/>
          <w:sz w:val="20"/>
          <w:szCs w:val="20"/>
          <w:lang w:eastAsia="en-US"/>
        </w:rPr>
        <w:t>Se trate de servicios profesionales prestados por una persona física, siempre que éstos sean realizados por ella misma, sin requerir de la utilización de más de un especialista o técnico;</w:t>
      </w:r>
    </w:p>
    <w:p w:rsidR="000C39C3" w:rsidRPr="000C39C3" w:rsidRDefault="000C39C3" w:rsidP="00F61580">
      <w:pPr>
        <w:numPr>
          <w:ilvl w:val="0"/>
          <w:numId w:val="40"/>
        </w:numPr>
        <w:spacing w:before="200"/>
        <w:ind w:left="472" w:hangingChars="236" w:hanging="472"/>
        <w:jc w:val="both"/>
        <w:rPr>
          <w:rFonts w:ascii="Arial" w:hAnsi="Arial" w:cs="Arial"/>
          <w:color w:val="000000"/>
          <w:sz w:val="20"/>
          <w:szCs w:val="20"/>
          <w:lang w:eastAsia="en-US"/>
        </w:rPr>
      </w:pPr>
      <w:r w:rsidRPr="000C39C3">
        <w:rPr>
          <w:rFonts w:ascii="Arial" w:hAnsi="Arial" w:cs="Arial"/>
          <w:color w:val="000000"/>
          <w:sz w:val="20"/>
          <w:szCs w:val="20"/>
          <w:lang w:eastAsia="en-US"/>
        </w:rPr>
        <w:t>Se trate de servicios de mantenimiento de bienes en los que no sea posible precisar su alcance, establecer las cantidades de trabajo o determinar las especificaciones correspondientes;</w:t>
      </w:r>
    </w:p>
    <w:p w:rsidR="000C39C3" w:rsidRPr="000C39C3" w:rsidRDefault="000C39C3" w:rsidP="00F61580">
      <w:pPr>
        <w:numPr>
          <w:ilvl w:val="0"/>
          <w:numId w:val="40"/>
        </w:numPr>
        <w:spacing w:before="200"/>
        <w:ind w:left="472" w:hangingChars="236" w:hanging="472"/>
        <w:jc w:val="both"/>
        <w:rPr>
          <w:rFonts w:ascii="Arial" w:hAnsi="Arial" w:cs="Arial"/>
          <w:color w:val="000000"/>
          <w:sz w:val="20"/>
          <w:szCs w:val="20"/>
          <w:lang w:eastAsia="en-US"/>
        </w:rPr>
      </w:pPr>
      <w:r w:rsidRPr="000C39C3">
        <w:rPr>
          <w:rFonts w:ascii="Arial" w:hAnsi="Arial" w:cs="Arial"/>
          <w:color w:val="000000"/>
          <w:sz w:val="20"/>
          <w:szCs w:val="20"/>
          <w:lang w:eastAsia="en-US"/>
        </w:rPr>
        <w:t>El objeto del contrato sea el diseño y fabricación de un bien que sirva como prototipo para producir otros en la cantidad necesaria para efectuar las pruebas que demuestren su funcionamiento. En estos casos la Fiscalía General deberá pactar que los derechos sobre el diseño, uso o cualquier otro derecho exclusivo, se constituya a favor de la misma;</w:t>
      </w:r>
    </w:p>
    <w:p w:rsidR="000C39C3" w:rsidRPr="000C39C3" w:rsidRDefault="000C39C3" w:rsidP="00F61580">
      <w:pPr>
        <w:numPr>
          <w:ilvl w:val="0"/>
          <w:numId w:val="40"/>
        </w:numPr>
        <w:spacing w:before="200"/>
        <w:ind w:left="472" w:hangingChars="236" w:hanging="472"/>
        <w:jc w:val="both"/>
        <w:rPr>
          <w:rFonts w:ascii="Arial" w:hAnsi="Arial" w:cs="Arial"/>
          <w:color w:val="000000"/>
          <w:sz w:val="20"/>
          <w:szCs w:val="20"/>
          <w:lang w:eastAsia="en-US"/>
        </w:rPr>
      </w:pPr>
      <w:r w:rsidRPr="000C39C3">
        <w:rPr>
          <w:rFonts w:ascii="Arial" w:hAnsi="Arial" w:cs="Arial"/>
          <w:color w:val="000000"/>
          <w:sz w:val="20"/>
          <w:szCs w:val="20"/>
          <w:lang w:eastAsia="en-US"/>
        </w:rPr>
        <w:t xml:space="preserve">Se trate de la contratación de los servicios de peritos externos que requiera la Fiscalía General, así como de despachos externos para la </w:t>
      </w:r>
      <w:proofErr w:type="spellStart"/>
      <w:r w:rsidRPr="000C39C3">
        <w:rPr>
          <w:rFonts w:ascii="Arial" w:hAnsi="Arial" w:cs="Arial"/>
          <w:color w:val="000000"/>
          <w:sz w:val="20"/>
          <w:szCs w:val="20"/>
          <w:lang w:eastAsia="en-US"/>
        </w:rPr>
        <w:t>dictaminación</w:t>
      </w:r>
      <w:proofErr w:type="spellEnd"/>
      <w:r w:rsidRPr="000C39C3">
        <w:rPr>
          <w:rFonts w:ascii="Arial" w:hAnsi="Arial" w:cs="Arial"/>
          <w:color w:val="000000"/>
          <w:sz w:val="20"/>
          <w:szCs w:val="20"/>
          <w:lang w:eastAsia="en-US"/>
        </w:rPr>
        <w:t xml:space="preserve"> de estados financieros;</w:t>
      </w:r>
    </w:p>
    <w:p w:rsidR="000C39C3" w:rsidRPr="000C39C3" w:rsidRDefault="000C39C3" w:rsidP="00F61580">
      <w:pPr>
        <w:numPr>
          <w:ilvl w:val="0"/>
          <w:numId w:val="40"/>
        </w:numPr>
        <w:spacing w:before="200"/>
        <w:ind w:left="472" w:hangingChars="236" w:hanging="472"/>
        <w:jc w:val="both"/>
        <w:rPr>
          <w:rFonts w:ascii="Arial" w:hAnsi="Arial" w:cs="Arial"/>
          <w:color w:val="000000"/>
          <w:sz w:val="20"/>
          <w:szCs w:val="20"/>
          <w:lang w:eastAsia="en-US"/>
        </w:rPr>
      </w:pPr>
      <w:r w:rsidRPr="000C39C3">
        <w:rPr>
          <w:rFonts w:ascii="Arial" w:hAnsi="Arial" w:cs="Arial"/>
          <w:color w:val="000000"/>
          <w:sz w:val="20"/>
          <w:szCs w:val="20"/>
          <w:lang w:eastAsia="en-US"/>
        </w:rPr>
        <w:t>Se trate de equipos especializados, sustancias y materiales de origen químico, fisicoquímico o bioquímico para ser utilizadas en actividades experimentales requeridas en proyectos de investigación científica y desarrollo tecnológico, siempre que dichos proyectos se encuentren autorizados por quien determine el Comité;</w:t>
      </w:r>
    </w:p>
    <w:p w:rsidR="000C39C3" w:rsidRPr="000C39C3" w:rsidRDefault="000C39C3" w:rsidP="00F61580">
      <w:pPr>
        <w:numPr>
          <w:ilvl w:val="0"/>
          <w:numId w:val="40"/>
        </w:numPr>
        <w:spacing w:before="200"/>
        <w:ind w:left="472" w:hangingChars="236" w:hanging="472"/>
        <w:jc w:val="both"/>
        <w:rPr>
          <w:rFonts w:ascii="Arial" w:hAnsi="Arial" w:cs="Arial"/>
          <w:color w:val="000000"/>
          <w:sz w:val="20"/>
          <w:szCs w:val="20"/>
          <w:lang w:eastAsia="en-US"/>
        </w:rPr>
      </w:pPr>
      <w:r w:rsidRPr="000C39C3">
        <w:rPr>
          <w:rFonts w:ascii="Arial" w:hAnsi="Arial" w:cs="Arial"/>
          <w:color w:val="000000"/>
          <w:sz w:val="20"/>
          <w:szCs w:val="20"/>
          <w:lang w:eastAsia="en-US"/>
        </w:rPr>
        <w:t>Cuando en el concurso por invitación no se haya recibido propuesta alguna o todas las presentadas hubieran sido desechadas, y</w:t>
      </w:r>
    </w:p>
    <w:p w:rsidR="000C39C3" w:rsidRPr="000C39C3" w:rsidRDefault="000C39C3" w:rsidP="00F61580">
      <w:pPr>
        <w:numPr>
          <w:ilvl w:val="0"/>
          <w:numId w:val="40"/>
        </w:numPr>
        <w:spacing w:before="200"/>
        <w:ind w:left="472" w:hangingChars="236" w:hanging="472"/>
        <w:jc w:val="both"/>
        <w:rPr>
          <w:rFonts w:ascii="Arial" w:hAnsi="Arial" w:cs="Arial"/>
          <w:color w:val="000000"/>
          <w:sz w:val="20"/>
          <w:szCs w:val="20"/>
          <w:lang w:eastAsia="en-US"/>
        </w:rPr>
      </w:pPr>
      <w:r w:rsidRPr="000C39C3">
        <w:rPr>
          <w:rFonts w:ascii="Arial" w:hAnsi="Arial" w:cs="Arial"/>
          <w:color w:val="000000"/>
          <w:sz w:val="20"/>
          <w:szCs w:val="20"/>
          <w:lang w:eastAsia="en-US"/>
        </w:rPr>
        <w:t>Se trate de arrendamientos.</w:t>
      </w:r>
    </w:p>
    <w:p w:rsidR="000C39C3" w:rsidRPr="000C39C3" w:rsidRDefault="000C39C3" w:rsidP="000C39C3">
      <w:pPr>
        <w:jc w:val="both"/>
        <w:rPr>
          <w:rFonts w:ascii="Arial" w:hAnsi="Arial" w:cs="Arial"/>
          <w:color w:val="000000"/>
          <w:sz w:val="20"/>
          <w:szCs w:val="20"/>
          <w:lang w:eastAsia="en-US"/>
        </w:rPr>
      </w:pPr>
    </w:p>
    <w:p w:rsidR="000C39C3" w:rsidRPr="000C39C3" w:rsidRDefault="000C39C3" w:rsidP="00074852">
      <w:pPr>
        <w:jc w:val="center"/>
        <w:rPr>
          <w:rFonts w:ascii="Arial" w:hAnsi="Arial" w:cs="Arial"/>
          <w:b/>
          <w:bCs/>
          <w:color w:val="000000"/>
          <w:sz w:val="20"/>
          <w:szCs w:val="20"/>
          <w:lang w:eastAsia="en-US"/>
        </w:rPr>
      </w:pPr>
      <w:r w:rsidRPr="000C39C3">
        <w:rPr>
          <w:rFonts w:ascii="Arial" w:hAnsi="Arial" w:cs="Arial"/>
          <w:b/>
          <w:bCs/>
          <w:color w:val="000000"/>
          <w:sz w:val="20"/>
          <w:szCs w:val="20"/>
          <w:lang w:eastAsia="en-US"/>
        </w:rPr>
        <w:t>CAPÍTULO CUARTO</w:t>
      </w:r>
    </w:p>
    <w:p w:rsidR="000C39C3" w:rsidRPr="000C39C3" w:rsidRDefault="000C39C3" w:rsidP="00074852">
      <w:pPr>
        <w:jc w:val="center"/>
        <w:rPr>
          <w:rFonts w:ascii="Arial" w:hAnsi="Arial" w:cs="Arial"/>
          <w:b/>
          <w:color w:val="000000"/>
          <w:sz w:val="20"/>
          <w:szCs w:val="20"/>
          <w:lang w:eastAsia="en-US"/>
        </w:rPr>
      </w:pPr>
      <w:r w:rsidRPr="000C39C3">
        <w:rPr>
          <w:rFonts w:ascii="Arial" w:hAnsi="Arial" w:cs="Arial"/>
          <w:b/>
          <w:color w:val="000000"/>
          <w:sz w:val="20"/>
          <w:szCs w:val="20"/>
          <w:lang w:eastAsia="en-US"/>
        </w:rPr>
        <w:t>DE LA INVITACIÓN A CUANDO MENOS TRES PERSONAS</w:t>
      </w:r>
    </w:p>
    <w:p w:rsidR="000C39C3" w:rsidRPr="000C39C3" w:rsidRDefault="000C39C3" w:rsidP="000C39C3">
      <w:pPr>
        <w:jc w:val="both"/>
        <w:rPr>
          <w:rFonts w:ascii="Arial" w:hAnsi="Arial" w:cs="Arial"/>
          <w:b/>
          <w:color w:val="000000"/>
          <w:sz w:val="20"/>
          <w:szCs w:val="20"/>
          <w:lang w:eastAsia="en-US"/>
        </w:rPr>
      </w:pPr>
    </w:p>
    <w:p w:rsidR="000C39C3" w:rsidRDefault="000C39C3" w:rsidP="000C39C3">
      <w:pPr>
        <w:jc w:val="both"/>
        <w:rPr>
          <w:rFonts w:ascii="Arial" w:hAnsi="Arial" w:cs="Arial"/>
          <w:color w:val="000000"/>
          <w:sz w:val="20"/>
          <w:szCs w:val="20"/>
          <w:lang w:eastAsia="en-US"/>
        </w:rPr>
      </w:pPr>
      <w:r w:rsidRPr="000C39C3">
        <w:rPr>
          <w:rFonts w:ascii="Arial" w:hAnsi="Arial" w:cs="Arial"/>
          <w:b/>
          <w:color w:val="000000"/>
          <w:sz w:val="20"/>
          <w:szCs w:val="20"/>
          <w:lang w:eastAsia="en-US"/>
        </w:rPr>
        <w:t>Artículo 60.</w:t>
      </w:r>
      <w:r w:rsidRPr="000C39C3">
        <w:rPr>
          <w:rFonts w:ascii="Arial" w:hAnsi="Arial" w:cs="Arial"/>
          <w:color w:val="000000"/>
          <w:sz w:val="20"/>
          <w:szCs w:val="20"/>
          <w:lang w:eastAsia="en-US"/>
        </w:rPr>
        <w:t xml:space="preserve">- El procedimiento de invitación a cuando menos tres personas se llevará a cabo en dos etapas, </w:t>
      </w:r>
      <w:proofErr w:type="gramStart"/>
      <w:r w:rsidRPr="000C39C3">
        <w:rPr>
          <w:rFonts w:ascii="Arial" w:hAnsi="Arial" w:cs="Arial"/>
          <w:color w:val="000000"/>
          <w:sz w:val="20"/>
          <w:szCs w:val="20"/>
          <w:lang w:eastAsia="en-US"/>
        </w:rPr>
        <w:t>técnica y económica</w:t>
      </w:r>
      <w:proofErr w:type="gramEnd"/>
      <w:r w:rsidRPr="000C39C3">
        <w:rPr>
          <w:rFonts w:ascii="Arial" w:hAnsi="Arial" w:cs="Arial"/>
          <w:color w:val="000000"/>
          <w:sz w:val="20"/>
          <w:szCs w:val="20"/>
          <w:lang w:eastAsia="en-US"/>
        </w:rPr>
        <w:t>, y se sujetará a lo siguiente:</w:t>
      </w:r>
    </w:p>
    <w:p w:rsidR="00074852" w:rsidRPr="000C39C3" w:rsidRDefault="00074852" w:rsidP="000C39C3">
      <w:pPr>
        <w:jc w:val="both"/>
        <w:rPr>
          <w:rFonts w:ascii="Arial" w:hAnsi="Arial" w:cs="Arial"/>
          <w:color w:val="000000"/>
          <w:sz w:val="20"/>
          <w:szCs w:val="20"/>
          <w:lang w:eastAsia="en-US"/>
        </w:rPr>
      </w:pPr>
    </w:p>
    <w:p w:rsidR="000C39C3" w:rsidRPr="000C39C3" w:rsidRDefault="000C39C3" w:rsidP="0014319F">
      <w:pPr>
        <w:numPr>
          <w:ilvl w:val="0"/>
          <w:numId w:val="43"/>
        </w:numPr>
        <w:ind w:left="567"/>
        <w:jc w:val="both"/>
        <w:rPr>
          <w:rFonts w:ascii="Arial" w:hAnsi="Arial" w:cs="Arial"/>
          <w:color w:val="000000"/>
          <w:sz w:val="20"/>
          <w:szCs w:val="20"/>
          <w:lang w:eastAsia="en-US"/>
        </w:rPr>
      </w:pPr>
      <w:r w:rsidRPr="000C39C3">
        <w:rPr>
          <w:rFonts w:ascii="Arial" w:hAnsi="Arial" w:cs="Arial"/>
          <w:color w:val="000000"/>
          <w:sz w:val="20"/>
          <w:szCs w:val="20"/>
          <w:lang w:eastAsia="en-US"/>
        </w:rPr>
        <w:t>Se emitirá invitación a cuando menos tres personas especificando en la misma, el objeto del procedimiento y que muestre la relación de productos o servicios a adquirir, así como características y especificidades solicitadas. Deberá contener el lugar, hora y fecha de la o las reuniones de presentación de propuestas técnicas y económicas, así como la aclaración de que las propuestas deberán presentarse en sobre cerrado con los documentos que se señalen en la invitación;</w:t>
      </w:r>
    </w:p>
    <w:p w:rsidR="000C39C3" w:rsidRPr="000C39C3" w:rsidRDefault="000C39C3" w:rsidP="0014319F">
      <w:pPr>
        <w:numPr>
          <w:ilvl w:val="0"/>
          <w:numId w:val="43"/>
        </w:numPr>
        <w:spacing w:before="200"/>
        <w:ind w:left="567" w:hanging="567"/>
        <w:jc w:val="both"/>
        <w:rPr>
          <w:rFonts w:ascii="Arial" w:hAnsi="Arial" w:cs="Arial"/>
          <w:color w:val="000000"/>
          <w:sz w:val="20"/>
          <w:szCs w:val="20"/>
          <w:lang w:eastAsia="en-US"/>
        </w:rPr>
      </w:pPr>
      <w:r w:rsidRPr="000C39C3">
        <w:rPr>
          <w:rFonts w:ascii="Arial" w:hAnsi="Arial" w:cs="Arial"/>
          <w:color w:val="000000"/>
          <w:sz w:val="20"/>
          <w:szCs w:val="20"/>
          <w:lang w:eastAsia="en-US"/>
        </w:rPr>
        <w:lastRenderedPageBreak/>
        <w:t>El acto de presentación y apertura de proposiciones se llevará a cabo en dos etapas, técnica y económica, asimismo podrá llevarse a cabo sin la presencia de los licitantes;</w:t>
      </w:r>
    </w:p>
    <w:p w:rsidR="000C39C3" w:rsidRPr="000C39C3" w:rsidRDefault="000C39C3" w:rsidP="0014319F">
      <w:pPr>
        <w:numPr>
          <w:ilvl w:val="0"/>
          <w:numId w:val="43"/>
        </w:numPr>
        <w:spacing w:before="200"/>
        <w:ind w:left="567" w:hanging="567"/>
        <w:jc w:val="both"/>
        <w:rPr>
          <w:rFonts w:ascii="Arial" w:hAnsi="Arial" w:cs="Arial"/>
          <w:color w:val="000000"/>
          <w:sz w:val="20"/>
          <w:szCs w:val="20"/>
          <w:lang w:eastAsia="en-US"/>
        </w:rPr>
      </w:pPr>
      <w:r w:rsidRPr="000C39C3">
        <w:rPr>
          <w:rFonts w:ascii="Arial" w:hAnsi="Arial" w:cs="Arial"/>
          <w:color w:val="000000"/>
          <w:sz w:val="20"/>
          <w:szCs w:val="20"/>
          <w:lang w:eastAsia="en-US"/>
        </w:rPr>
        <w:t>Para llevar a cabo la adjudicación correspondiente, se deberá contar con un mínimo de tres proposiciones económicas, cuya propuesta técnica, en su caso, haya sido analizada previamente;</w:t>
      </w:r>
    </w:p>
    <w:p w:rsidR="000C39C3" w:rsidRPr="000C39C3" w:rsidRDefault="000C39C3" w:rsidP="0014319F">
      <w:pPr>
        <w:numPr>
          <w:ilvl w:val="0"/>
          <w:numId w:val="43"/>
        </w:numPr>
        <w:spacing w:before="200"/>
        <w:ind w:left="567" w:hanging="567"/>
        <w:jc w:val="both"/>
        <w:rPr>
          <w:rFonts w:ascii="Arial" w:hAnsi="Arial" w:cs="Arial"/>
          <w:color w:val="000000"/>
          <w:sz w:val="20"/>
          <w:szCs w:val="20"/>
          <w:lang w:eastAsia="en-US"/>
        </w:rPr>
      </w:pPr>
      <w:r w:rsidRPr="000C39C3">
        <w:rPr>
          <w:rFonts w:ascii="Arial" w:hAnsi="Arial" w:cs="Arial"/>
          <w:color w:val="000000"/>
          <w:sz w:val="20"/>
          <w:szCs w:val="20"/>
          <w:lang w:eastAsia="en-US"/>
        </w:rPr>
        <w:t>En las invitaciones se indicarán como mínimo, la cantidad y descripción de los bienes o servicios requeridos, plazo y lugar de entrega, así como las condiciones de pago;</w:t>
      </w:r>
    </w:p>
    <w:p w:rsidR="000C39C3" w:rsidRPr="000C39C3" w:rsidRDefault="000C39C3" w:rsidP="0014319F">
      <w:pPr>
        <w:numPr>
          <w:ilvl w:val="0"/>
          <w:numId w:val="43"/>
        </w:numPr>
        <w:spacing w:before="200"/>
        <w:ind w:left="567" w:hanging="567"/>
        <w:jc w:val="both"/>
        <w:rPr>
          <w:rFonts w:ascii="Arial" w:hAnsi="Arial" w:cs="Arial"/>
          <w:color w:val="000000"/>
          <w:sz w:val="20"/>
          <w:szCs w:val="20"/>
          <w:lang w:eastAsia="en-US"/>
        </w:rPr>
      </w:pPr>
      <w:r w:rsidRPr="000C39C3">
        <w:rPr>
          <w:rFonts w:ascii="Arial" w:hAnsi="Arial" w:cs="Arial"/>
          <w:color w:val="000000"/>
          <w:sz w:val="20"/>
          <w:szCs w:val="20"/>
          <w:lang w:eastAsia="en-US"/>
        </w:rPr>
        <w:t>Los plazos para la presentación de las proposiciones se fijarán para cada acto atendiendo al tipo de bienes o servicios requeridos, así como a la complejidad para elaborar las propuestas;</w:t>
      </w:r>
    </w:p>
    <w:p w:rsidR="000C39C3" w:rsidRPr="000C39C3" w:rsidRDefault="000C39C3" w:rsidP="0014319F">
      <w:pPr>
        <w:numPr>
          <w:ilvl w:val="0"/>
          <w:numId w:val="43"/>
        </w:numPr>
        <w:spacing w:before="200"/>
        <w:ind w:left="567" w:hanging="567"/>
        <w:jc w:val="both"/>
        <w:rPr>
          <w:rFonts w:ascii="Arial" w:hAnsi="Arial" w:cs="Arial"/>
          <w:color w:val="000000"/>
          <w:sz w:val="20"/>
          <w:szCs w:val="20"/>
          <w:lang w:eastAsia="en-US"/>
        </w:rPr>
      </w:pPr>
      <w:r w:rsidRPr="000C39C3">
        <w:rPr>
          <w:rFonts w:ascii="Arial" w:hAnsi="Arial" w:cs="Arial"/>
          <w:color w:val="000000"/>
          <w:sz w:val="20"/>
          <w:szCs w:val="20"/>
          <w:lang w:eastAsia="en-US"/>
        </w:rPr>
        <w:t>La elección de las y los invitados se hará tomando en cuenta la especialidad y capacidad técnica y operativa obtenida mediante sondeo de mercado y/o el correcto cumplimiento de las obligaciones de proveedores vigentes;</w:t>
      </w:r>
    </w:p>
    <w:p w:rsidR="000C39C3" w:rsidRPr="000C39C3" w:rsidRDefault="000C39C3" w:rsidP="0014319F">
      <w:pPr>
        <w:numPr>
          <w:ilvl w:val="0"/>
          <w:numId w:val="43"/>
        </w:numPr>
        <w:spacing w:before="200"/>
        <w:ind w:left="567" w:hanging="567"/>
        <w:jc w:val="both"/>
        <w:rPr>
          <w:rFonts w:ascii="Arial" w:hAnsi="Arial" w:cs="Arial"/>
          <w:color w:val="000000"/>
          <w:sz w:val="20"/>
          <w:szCs w:val="20"/>
          <w:lang w:eastAsia="en-US"/>
        </w:rPr>
      </w:pPr>
      <w:r w:rsidRPr="000C39C3">
        <w:rPr>
          <w:rFonts w:ascii="Arial" w:hAnsi="Arial" w:cs="Arial"/>
          <w:color w:val="000000"/>
          <w:sz w:val="20"/>
          <w:szCs w:val="20"/>
          <w:lang w:eastAsia="en-US"/>
        </w:rPr>
        <w:t>El proceso de evaluación se considerará cumplimentado, aun cuando en el transcurso de la misma uno de los tres licitantes o más que participen sea eliminado, siempre que las propuestas restantes garanticen a la Fiscalía General las mejores condiciones de precio, calidad y especificidades requeridas;</w:t>
      </w:r>
    </w:p>
    <w:p w:rsidR="0056487E" w:rsidRPr="0056487E" w:rsidRDefault="0056487E" w:rsidP="0014319F">
      <w:pPr>
        <w:numPr>
          <w:ilvl w:val="0"/>
          <w:numId w:val="43"/>
        </w:numPr>
        <w:spacing w:before="200"/>
        <w:ind w:left="567" w:hanging="567"/>
        <w:jc w:val="both"/>
        <w:rPr>
          <w:rFonts w:ascii="Arial" w:hAnsi="Arial" w:cs="Arial"/>
          <w:color w:val="000000"/>
          <w:sz w:val="20"/>
          <w:szCs w:val="20"/>
          <w:lang w:eastAsia="en-US"/>
        </w:rPr>
      </w:pPr>
      <w:r w:rsidRPr="0056487E">
        <w:rPr>
          <w:rFonts w:ascii="Arial" w:hAnsi="Arial" w:cs="Arial"/>
          <w:color w:val="000000"/>
          <w:sz w:val="20"/>
          <w:szCs w:val="20"/>
          <w:lang w:eastAsia="en-US"/>
        </w:rPr>
        <w:t>Cuando derivado del proceso de evaluación de las propuestas técnicas y económicas, ninguno de los proveedores participantes cumpla con los requerimientos solicitados por la Fiscalía General, el proceso se considerará desierto;</w:t>
      </w:r>
    </w:p>
    <w:p w:rsidR="0056487E" w:rsidRPr="0056487E" w:rsidRDefault="0056487E" w:rsidP="0014319F">
      <w:pPr>
        <w:numPr>
          <w:ilvl w:val="0"/>
          <w:numId w:val="43"/>
        </w:numPr>
        <w:spacing w:before="200"/>
        <w:ind w:left="567" w:hanging="567"/>
        <w:jc w:val="both"/>
        <w:rPr>
          <w:rFonts w:ascii="Arial" w:hAnsi="Arial" w:cs="Arial"/>
          <w:color w:val="000000"/>
          <w:sz w:val="20"/>
          <w:szCs w:val="20"/>
          <w:lang w:eastAsia="en-US"/>
        </w:rPr>
      </w:pPr>
      <w:r w:rsidRPr="0056487E">
        <w:rPr>
          <w:rFonts w:ascii="Arial" w:hAnsi="Arial" w:cs="Arial"/>
          <w:color w:val="000000"/>
          <w:sz w:val="20"/>
          <w:szCs w:val="20"/>
          <w:lang w:eastAsia="en-US"/>
        </w:rPr>
        <w:t>Se adjudicará el contrato a aquél invitado que presente las propuestas que reúnan las mejores condiciones en cuanto a precio, calidad, financiamiento y especificidades requeridas;</w:t>
      </w:r>
    </w:p>
    <w:p w:rsidR="0056487E" w:rsidRPr="0056487E" w:rsidRDefault="0056487E" w:rsidP="0014319F">
      <w:pPr>
        <w:numPr>
          <w:ilvl w:val="0"/>
          <w:numId w:val="43"/>
        </w:numPr>
        <w:spacing w:before="200"/>
        <w:ind w:left="567" w:hanging="567"/>
        <w:jc w:val="both"/>
        <w:rPr>
          <w:rFonts w:ascii="Arial" w:hAnsi="Arial" w:cs="Arial"/>
          <w:color w:val="000000"/>
          <w:sz w:val="20"/>
          <w:szCs w:val="20"/>
          <w:lang w:eastAsia="en-US"/>
        </w:rPr>
      </w:pPr>
      <w:r w:rsidRPr="0056487E">
        <w:rPr>
          <w:rFonts w:ascii="Arial" w:hAnsi="Arial" w:cs="Arial"/>
          <w:color w:val="000000"/>
          <w:sz w:val="20"/>
          <w:szCs w:val="20"/>
          <w:lang w:eastAsia="en-US"/>
        </w:rPr>
        <w:t>En el supuesto de que dos procedimientos de invitación a cuando menos tres personas hayan sido declarados desiertos, el Comité adjudicará directamente el contrato. Dicha adjudicación podrá ser con alguno de los participantes que cumpla con los requerimientos y especificidades requeridos, siempre y cuando el motivo por el cual se declaró desierto el último proceso, haya sido por incumplimiento de la fracción III del presente artículo, y</w:t>
      </w:r>
    </w:p>
    <w:p w:rsidR="0056487E" w:rsidRPr="0056487E" w:rsidRDefault="0056487E" w:rsidP="0014319F">
      <w:pPr>
        <w:numPr>
          <w:ilvl w:val="0"/>
          <w:numId w:val="43"/>
        </w:numPr>
        <w:spacing w:before="200"/>
        <w:ind w:left="567" w:hanging="567"/>
        <w:jc w:val="both"/>
        <w:rPr>
          <w:rFonts w:ascii="Arial" w:hAnsi="Arial" w:cs="Arial"/>
          <w:color w:val="000000"/>
          <w:sz w:val="20"/>
          <w:szCs w:val="20"/>
          <w:lang w:eastAsia="en-US"/>
        </w:rPr>
      </w:pPr>
      <w:r w:rsidRPr="0056487E">
        <w:rPr>
          <w:rFonts w:ascii="Arial" w:hAnsi="Arial" w:cs="Arial"/>
          <w:color w:val="000000"/>
          <w:sz w:val="20"/>
          <w:szCs w:val="20"/>
          <w:lang w:eastAsia="en-US"/>
        </w:rPr>
        <w:t>A las demás disposiciones de este Reglamento que resulten aplicables.</w:t>
      </w:r>
    </w:p>
    <w:p w:rsidR="0056487E" w:rsidRPr="0056487E" w:rsidRDefault="0056487E" w:rsidP="0056487E">
      <w:pPr>
        <w:jc w:val="both"/>
        <w:rPr>
          <w:rFonts w:ascii="Arial" w:hAnsi="Arial" w:cs="Arial"/>
          <w:color w:val="000000"/>
          <w:sz w:val="20"/>
          <w:szCs w:val="20"/>
          <w:lang w:eastAsia="en-US"/>
        </w:rPr>
      </w:pPr>
    </w:p>
    <w:p w:rsidR="0056487E" w:rsidRPr="0056487E" w:rsidRDefault="0056487E" w:rsidP="0056487E">
      <w:pPr>
        <w:jc w:val="center"/>
        <w:rPr>
          <w:rFonts w:ascii="Arial" w:hAnsi="Arial" w:cs="Arial"/>
          <w:b/>
          <w:bCs/>
          <w:color w:val="000000"/>
          <w:sz w:val="20"/>
          <w:szCs w:val="20"/>
          <w:lang w:eastAsia="en-US"/>
        </w:rPr>
      </w:pPr>
      <w:r w:rsidRPr="0056487E">
        <w:rPr>
          <w:rFonts w:ascii="Arial" w:hAnsi="Arial" w:cs="Arial"/>
          <w:b/>
          <w:bCs/>
          <w:color w:val="000000"/>
          <w:sz w:val="20"/>
          <w:szCs w:val="20"/>
          <w:lang w:eastAsia="en-US"/>
        </w:rPr>
        <w:t>CAPÍTULO QUINTO</w:t>
      </w:r>
    </w:p>
    <w:p w:rsidR="0056487E" w:rsidRPr="0056487E" w:rsidRDefault="0056487E" w:rsidP="0056487E">
      <w:pPr>
        <w:jc w:val="center"/>
        <w:rPr>
          <w:rFonts w:ascii="Arial" w:hAnsi="Arial" w:cs="Arial"/>
          <w:b/>
          <w:color w:val="000000"/>
          <w:sz w:val="20"/>
          <w:szCs w:val="20"/>
          <w:lang w:eastAsia="en-US"/>
        </w:rPr>
      </w:pPr>
      <w:r w:rsidRPr="0056487E">
        <w:rPr>
          <w:rFonts w:ascii="Arial" w:hAnsi="Arial" w:cs="Arial"/>
          <w:b/>
          <w:color w:val="000000"/>
          <w:sz w:val="20"/>
          <w:szCs w:val="20"/>
          <w:lang w:eastAsia="en-US"/>
        </w:rPr>
        <w:t>DE LAS CAUSAS PARA DECLARAR DESIERTA O CANCELADA UNA LICITACIÓN O CONCURSO POR INVITACIÓN A CUANDO MENOS TRES PERSONAS</w:t>
      </w:r>
    </w:p>
    <w:p w:rsidR="0056487E" w:rsidRPr="0056487E" w:rsidRDefault="0056487E" w:rsidP="0056487E">
      <w:pPr>
        <w:jc w:val="both"/>
        <w:rPr>
          <w:rFonts w:ascii="Arial" w:hAnsi="Arial" w:cs="Arial"/>
          <w:b/>
          <w:color w:val="000000"/>
          <w:sz w:val="20"/>
          <w:szCs w:val="20"/>
          <w:lang w:eastAsia="en-US"/>
        </w:rPr>
      </w:pPr>
    </w:p>
    <w:p w:rsidR="0056487E" w:rsidRDefault="0056487E" w:rsidP="0056487E">
      <w:pPr>
        <w:jc w:val="both"/>
        <w:rPr>
          <w:rFonts w:ascii="Arial" w:hAnsi="Arial" w:cs="Arial"/>
          <w:color w:val="000000"/>
          <w:sz w:val="20"/>
          <w:szCs w:val="20"/>
          <w:lang w:eastAsia="en-US"/>
        </w:rPr>
      </w:pPr>
      <w:r w:rsidRPr="0056487E">
        <w:rPr>
          <w:rFonts w:ascii="Arial" w:hAnsi="Arial" w:cs="Arial"/>
          <w:b/>
          <w:color w:val="000000"/>
          <w:sz w:val="20"/>
          <w:szCs w:val="20"/>
          <w:lang w:eastAsia="en-US"/>
        </w:rPr>
        <w:t>Artículo 61.</w:t>
      </w:r>
      <w:r w:rsidRPr="0056487E">
        <w:rPr>
          <w:rFonts w:ascii="Arial" w:hAnsi="Arial" w:cs="Arial"/>
          <w:color w:val="000000"/>
          <w:sz w:val="20"/>
          <w:szCs w:val="20"/>
          <w:lang w:eastAsia="en-US"/>
        </w:rPr>
        <w:t>- El Comité podrá declarar desierto un concurso en los siguientes casos:</w:t>
      </w:r>
    </w:p>
    <w:p w:rsidR="0056487E" w:rsidRPr="0056487E" w:rsidRDefault="0056487E" w:rsidP="0056487E">
      <w:pPr>
        <w:jc w:val="both"/>
        <w:rPr>
          <w:rFonts w:ascii="Arial" w:hAnsi="Arial" w:cs="Arial"/>
          <w:color w:val="000000"/>
          <w:sz w:val="20"/>
          <w:szCs w:val="20"/>
          <w:lang w:eastAsia="en-US"/>
        </w:rPr>
      </w:pPr>
    </w:p>
    <w:p w:rsidR="0056487E" w:rsidRPr="0056487E" w:rsidRDefault="0056487E" w:rsidP="00E328DC">
      <w:pPr>
        <w:numPr>
          <w:ilvl w:val="0"/>
          <w:numId w:val="44"/>
        </w:numPr>
        <w:ind w:left="567"/>
        <w:jc w:val="both"/>
        <w:rPr>
          <w:rFonts w:ascii="Arial" w:hAnsi="Arial" w:cs="Arial"/>
          <w:color w:val="000000"/>
          <w:sz w:val="20"/>
          <w:szCs w:val="20"/>
          <w:lang w:eastAsia="en-US"/>
        </w:rPr>
      </w:pPr>
      <w:r w:rsidRPr="0056487E">
        <w:rPr>
          <w:rFonts w:ascii="Arial" w:hAnsi="Arial" w:cs="Arial"/>
          <w:color w:val="000000"/>
          <w:sz w:val="20"/>
          <w:szCs w:val="20"/>
          <w:lang w:eastAsia="en-US"/>
        </w:rPr>
        <w:t>Si no hay ofertas;</w:t>
      </w:r>
    </w:p>
    <w:p w:rsidR="0056487E" w:rsidRPr="0056487E" w:rsidRDefault="0056487E" w:rsidP="00E328DC">
      <w:pPr>
        <w:numPr>
          <w:ilvl w:val="0"/>
          <w:numId w:val="44"/>
        </w:numPr>
        <w:spacing w:before="200"/>
        <w:ind w:left="567" w:hanging="567"/>
        <w:jc w:val="both"/>
        <w:rPr>
          <w:rFonts w:ascii="Arial" w:hAnsi="Arial" w:cs="Arial"/>
          <w:color w:val="000000"/>
          <w:sz w:val="20"/>
          <w:szCs w:val="20"/>
          <w:lang w:eastAsia="en-US"/>
        </w:rPr>
      </w:pPr>
      <w:r w:rsidRPr="0056487E">
        <w:rPr>
          <w:rFonts w:ascii="Arial" w:hAnsi="Arial" w:cs="Arial"/>
          <w:color w:val="000000"/>
          <w:sz w:val="20"/>
          <w:szCs w:val="20"/>
          <w:lang w:eastAsia="en-US"/>
        </w:rPr>
        <w:t>No se cumple con el mínimo de cotizaciones requeridas tratándose del procedimiento de invitación a cuando menos tres personas;</w:t>
      </w:r>
    </w:p>
    <w:p w:rsidR="0056487E" w:rsidRPr="0056487E" w:rsidRDefault="0056487E" w:rsidP="00E328DC">
      <w:pPr>
        <w:numPr>
          <w:ilvl w:val="0"/>
          <w:numId w:val="44"/>
        </w:numPr>
        <w:spacing w:before="200"/>
        <w:ind w:left="567" w:hanging="567"/>
        <w:jc w:val="both"/>
        <w:rPr>
          <w:rFonts w:ascii="Arial" w:hAnsi="Arial" w:cs="Arial"/>
          <w:color w:val="000000"/>
          <w:sz w:val="20"/>
          <w:szCs w:val="20"/>
          <w:lang w:eastAsia="en-US"/>
        </w:rPr>
      </w:pPr>
      <w:r w:rsidRPr="0056487E">
        <w:rPr>
          <w:rFonts w:ascii="Arial" w:hAnsi="Arial" w:cs="Arial"/>
          <w:color w:val="000000"/>
          <w:sz w:val="20"/>
          <w:szCs w:val="20"/>
          <w:lang w:eastAsia="en-US"/>
        </w:rPr>
        <w:t>Cuando las ofertas presentadas no reúnan los requisitos establecidos o no conviene a los intereses de la Fiscalía General;</w:t>
      </w:r>
    </w:p>
    <w:p w:rsidR="0056487E" w:rsidRPr="0056487E" w:rsidRDefault="0056487E" w:rsidP="00E328DC">
      <w:pPr>
        <w:numPr>
          <w:ilvl w:val="0"/>
          <w:numId w:val="44"/>
        </w:numPr>
        <w:spacing w:before="200"/>
        <w:ind w:left="567" w:hanging="567"/>
        <w:jc w:val="both"/>
        <w:rPr>
          <w:rFonts w:ascii="Arial" w:hAnsi="Arial" w:cs="Arial"/>
          <w:color w:val="000000"/>
          <w:sz w:val="20"/>
          <w:szCs w:val="20"/>
          <w:lang w:eastAsia="en-US"/>
        </w:rPr>
      </w:pPr>
      <w:r w:rsidRPr="0056487E">
        <w:rPr>
          <w:rFonts w:ascii="Arial" w:hAnsi="Arial" w:cs="Arial"/>
          <w:color w:val="000000"/>
          <w:sz w:val="20"/>
          <w:szCs w:val="20"/>
          <w:lang w:eastAsia="en-US"/>
        </w:rPr>
        <w:t>Cuando el costo de los bienes ofertados en la propuesta más baja, sea superior al costo promedio del mercado;</w:t>
      </w:r>
    </w:p>
    <w:p w:rsidR="0056487E" w:rsidRPr="0056487E" w:rsidRDefault="0056487E" w:rsidP="00E328DC">
      <w:pPr>
        <w:numPr>
          <w:ilvl w:val="0"/>
          <w:numId w:val="44"/>
        </w:numPr>
        <w:spacing w:before="200"/>
        <w:ind w:left="567" w:hanging="567"/>
        <w:jc w:val="both"/>
        <w:rPr>
          <w:rFonts w:ascii="Arial" w:hAnsi="Arial" w:cs="Arial"/>
          <w:color w:val="000000"/>
          <w:sz w:val="20"/>
          <w:szCs w:val="20"/>
          <w:lang w:eastAsia="en-US"/>
        </w:rPr>
      </w:pPr>
      <w:r w:rsidRPr="0056487E">
        <w:rPr>
          <w:rFonts w:ascii="Arial" w:hAnsi="Arial" w:cs="Arial"/>
          <w:color w:val="000000"/>
          <w:sz w:val="20"/>
          <w:szCs w:val="20"/>
          <w:lang w:eastAsia="en-US"/>
        </w:rPr>
        <w:t>Por caso fortuito o causas de fuerza mayor, y</w:t>
      </w:r>
    </w:p>
    <w:p w:rsidR="0056487E" w:rsidRPr="0056487E" w:rsidRDefault="0056487E" w:rsidP="00E328DC">
      <w:pPr>
        <w:numPr>
          <w:ilvl w:val="0"/>
          <w:numId w:val="44"/>
        </w:numPr>
        <w:spacing w:before="200"/>
        <w:ind w:left="567" w:hanging="567"/>
        <w:jc w:val="both"/>
        <w:rPr>
          <w:rFonts w:ascii="Arial" w:hAnsi="Arial" w:cs="Arial"/>
          <w:color w:val="000000"/>
          <w:sz w:val="20"/>
          <w:szCs w:val="20"/>
          <w:lang w:eastAsia="en-US"/>
        </w:rPr>
      </w:pPr>
      <w:r w:rsidRPr="0056487E">
        <w:rPr>
          <w:rFonts w:ascii="Arial" w:hAnsi="Arial" w:cs="Arial"/>
          <w:color w:val="000000"/>
          <w:sz w:val="20"/>
          <w:szCs w:val="20"/>
          <w:lang w:eastAsia="en-US"/>
        </w:rPr>
        <w:lastRenderedPageBreak/>
        <w:t>Cuando existan circunstancias debidamente justificadas, que provoquen la extinción de la necesidad para adquirir o arrendar los bienes o contratar la prestación de los servicios, y que de continuar con el procedimiento de contratación se pudieran ocasionar daños y perjuicios a la convocante.</w:t>
      </w:r>
    </w:p>
    <w:p w:rsidR="0056487E" w:rsidRDefault="0056487E" w:rsidP="0056487E">
      <w:pPr>
        <w:jc w:val="both"/>
        <w:rPr>
          <w:rFonts w:ascii="Arial" w:hAnsi="Arial" w:cs="Arial"/>
          <w:color w:val="000000"/>
          <w:sz w:val="20"/>
          <w:szCs w:val="20"/>
          <w:lang w:eastAsia="en-US"/>
        </w:rPr>
      </w:pPr>
    </w:p>
    <w:p w:rsidR="00783573" w:rsidRPr="0056487E" w:rsidRDefault="00783573" w:rsidP="0056487E">
      <w:pPr>
        <w:jc w:val="both"/>
        <w:rPr>
          <w:rFonts w:ascii="Arial" w:hAnsi="Arial" w:cs="Arial"/>
          <w:color w:val="000000"/>
          <w:sz w:val="20"/>
          <w:szCs w:val="20"/>
          <w:lang w:eastAsia="en-US"/>
        </w:rPr>
      </w:pPr>
    </w:p>
    <w:p w:rsidR="00E64403" w:rsidRDefault="0056487E" w:rsidP="00E64403">
      <w:pPr>
        <w:jc w:val="center"/>
        <w:rPr>
          <w:rFonts w:ascii="Arial" w:hAnsi="Arial" w:cs="Arial"/>
          <w:b/>
          <w:bCs/>
          <w:color w:val="000000"/>
          <w:sz w:val="20"/>
          <w:szCs w:val="20"/>
          <w:lang w:eastAsia="en-US"/>
        </w:rPr>
      </w:pPr>
      <w:r w:rsidRPr="0056487E">
        <w:rPr>
          <w:rFonts w:ascii="Arial" w:hAnsi="Arial" w:cs="Arial"/>
          <w:b/>
          <w:bCs/>
          <w:color w:val="000000"/>
          <w:sz w:val="20"/>
          <w:szCs w:val="20"/>
          <w:lang w:eastAsia="en-US"/>
        </w:rPr>
        <w:t>TÍTULO SÉPTIMO</w:t>
      </w:r>
    </w:p>
    <w:p w:rsidR="0056487E" w:rsidRPr="0056487E" w:rsidRDefault="0056487E" w:rsidP="00E64403">
      <w:pPr>
        <w:jc w:val="center"/>
        <w:rPr>
          <w:rFonts w:ascii="Arial" w:hAnsi="Arial" w:cs="Arial"/>
          <w:b/>
          <w:bCs/>
          <w:color w:val="000000"/>
          <w:sz w:val="20"/>
          <w:szCs w:val="20"/>
          <w:lang w:eastAsia="en-US"/>
        </w:rPr>
      </w:pPr>
      <w:r w:rsidRPr="0056487E">
        <w:rPr>
          <w:rFonts w:ascii="Arial" w:hAnsi="Arial" w:cs="Arial"/>
          <w:b/>
          <w:bCs/>
          <w:color w:val="000000"/>
          <w:sz w:val="20"/>
          <w:szCs w:val="20"/>
          <w:lang w:eastAsia="en-US"/>
        </w:rPr>
        <w:t>DE LOS CONTRATOS</w:t>
      </w:r>
    </w:p>
    <w:p w:rsidR="0056487E" w:rsidRPr="0056487E" w:rsidRDefault="0056487E" w:rsidP="00E64403">
      <w:pPr>
        <w:jc w:val="center"/>
        <w:rPr>
          <w:rFonts w:ascii="Arial" w:hAnsi="Arial" w:cs="Arial"/>
          <w:b/>
          <w:color w:val="000000"/>
          <w:sz w:val="20"/>
          <w:szCs w:val="20"/>
          <w:lang w:eastAsia="en-US"/>
        </w:rPr>
      </w:pPr>
    </w:p>
    <w:p w:rsidR="00E64403" w:rsidRDefault="0056487E" w:rsidP="00E64403">
      <w:pPr>
        <w:jc w:val="center"/>
        <w:rPr>
          <w:rFonts w:ascii="Arial" w:hAnsi="Arial" w:cs="Arial"/>
          <w:b/>
          <w:color w:val="000000"/>
          <w:sz w:val="20"/>
          <w:szCs w:val="20"/>
          <w:lang w:eastAsia="en-US"/>
        </w:rPr>
      </w:pPr>
      <w:r w:rsidRPr="0056487E">
        <w:rPr>
          <w:rFonts w:ascii="Arial" w:hAnsi="Arial" w:cs="Arial"/>
          <w:b/>
          <w:color w:val="000000"/>
          <w:sz w:val="20"/>
          <w:szCs w:val="20"/>
          <w:lang w:eastAsia="en-US"/>
        </w:rPr>
        <w:t>CAPÍTULO PRIMERO</w:t>
      </w:r>
    </w:p>
    <w:p w:rsidR="0056487E" w:rsidRPr="0056487E" w:rsidRDefault="0056487E" w:rsidP="00E64403">
      <w:pPr>
        <w:jc w:val="center"/>
        <w:rPr>
          <w:rFonts w:ascii="Arial" w:hAnsi="Arial" w:cs="Arial"/>
          <w:b/>
          <w:color w:val="000000"/>
          <w:sz w:val="20"/>
          <w:szCs w:val="20"/>
          <w:lang w:eastAsia="en-US"/>
        </w:rPr>
      </w:pPr>
      <w:r w:rsidRPr="0056487E">
        <w:rPr>
          <w:rFonts w:ascii="Arial" w:hAnsi="Arial" w:cs="Arial"/>
          <w:b/>
          <w:color w:val="000000"/>
          <w:sz w:val="20"/>
          <w:szCs w:val="20"/>
          <w:lang w:eastAsia="en-US"/>
        </w:rPr>
        <w:t>GENERALIDADES</w:t>
      </w:r>
    </w:p>
    <w:p w:rsidR="0056487E" w:rsidRPr="0056487E" w:rsidRDefault="0056487E" w:rsidP="0056487E">
      <w:pPr>
        <w:jc w:val="both"/>
        <w:rPr>
          <w:rFonts w:ascii="Arial" w:hAnsi="Arial" w:cs="Arial"/>
          <w:b/>
          <w:color w:val="000000"/>
          <w:sz w:val="20"/>
          <w:szCs w:val="20"/>
          <w:lang w:eastAsia="en-US"/>
        </w:rPr>
      </w:pPr>
    </w:p>
    <w:p w:rsidR="0056487E" w:rsidRPr="0056487E" w:rsidRDefault="0056487E" w:rsidP="0056487E">
      <w:pPr>
        <w:jc w:val="both"/>
        <w:rPr>
          <w:rFonts w:ascii="Arial" w:hAnsi="Arial" w:cs="Arial"/>
          <w:color w:val="000000"/>
          <w:sz w:val="20"/>
          <w:szCs w:val="20"/>
          <w:lang w:eastAsia="en-US"/>
        </w:rPr>
      </w:pPr>
      <w:r w:rsidRPr="0056487E">
        <w:rPr>
          <w:rFonts w:ascii="Arial" w:hAnsi="Arial" w:cs="Arial"/>
          <w:b/>
          <w:color w:val="000000"/>
          <w:sz w:val="20"/>
          <w:szCs w:val="20"/>
          <w:lang w:eastAsia="en-US"/>
        </w:rPr>
        <w:t>Artículo 62.</w:t>
      </w:r>
      <w:r w:rsidRPr="0056487E">
        <w:rPr>
          <w:rFonts w:ascii="Arial" w:hAnsi="Arial" w:cs="Arial"/>
          <w:color w:val="000000"/>
          <w:sz w:val="20"/>
          <w:szCs w:val="20"/>
          <w:lang w:eastAsia="en-US"/>
        </w:rPr>
        <w:t>- El Comité deberá revisar que los contratos salvaguarden los intereses de la Fiscalía General y que éstos se apeguen a lo establecido en la Ley, este Reglamento y demás disposiciones legales aplicables.</w:t>
      </w:r>
    </w:p>
    <w:p w:rsidR="0056487E" w:rsidRPr="0056487E" w:rsidRDefault="0056487E" w:rsidP="0056487E">
      <w:pPr>
        <w:jc w:val="both"/>
        <w:rPr>
          <w:rFonts w:ascii="Arial" w:hAnsi="Arial" w:cs="Arial"/>
          <w:color w:val="000000"/>
          <w:sz w:val="20"/>
          <w:szCs w:val="20"/>
          <w:lang w:eastAsia="en-US"/>
        </w:rPr>
      </w:pPr>
    </w:p>
    <w:p w:rsidR="0056487E" w:rsidRPr="0056487E" w:rsidRDefault="0056487E" w:rsidP="0056487E">
      <w:pPr>
        <w:jc w:val="both"/>
        <w:rPr>
          <w:rFonts w:ascii="Arial" w:hAnsi="Arial" w:cs="Arial"/>
          <w:color w:val="000000"/>
          <w:sz w:val="20"/>
          <w:szCs w:val="20"/>
          <w:lang w:eastAsia="en-US"/>
        </w:rPr>
      </w:pPr>
      <w:r w:rsidRPr="0056487E">
        <w:rPr>
          <w:rFonts w:ascii="Arial" w:hAnsi="Arial" w:cs="Arial"/>
          <w:b/>
          <w:color w:val="000000"/>
          <w:sz w:val="20"/>
          <w:szCs w:val="20"/>
          <w:lang w:eastAsia="en-US"/>
        </w:rPr>
        <w:t>Artículo 63.</w:t>
      </w:r>
      <w:r w:rsidRPr="0056487E">
        <w:rPr>
          <w:rFonts w:ascii="Arial" w:hAnsi="Arial" w:cs="Arial"/>
          <w:color w:val="000000"/>
          <w:sz w:val="20"/>
          <w:szCs w:val="20"/>
          <w:lang w:eastAsia="en-US"/>
        </w:rPr>
        <w:t>- En los contratos que se realicen con proveedores, deberá convenirse preferentemente la estipulación de precio fijo.</w:t>
      </w:r>
    </w:p>
    <w:p w:rsidR="0056487E" w:rsidRPr="0056487E" w:rsidRDefault="0056487E" w:rsidP="0056487E">
      <w:pPr>
        <w:jc w:val="both"/>
        <w:rPr>
          <w:rFonts w:ascii="Arial" w:hAnsi="Arial" w:cs="Arial"/>
          <w:color w:val="000000"/>
          <w:sz w:val="20"/>
          <w:szCs w:val="20"/>
          <w:lang w:eastAsia="en-US"/>
        </w:rPr>
      </w:pPr>
      <w:r w:rsidRPr="0056487E">
        <w:rPr>
          <w:rFonts w:ascii="Arial" w:hAnsi="Arial" w:cs="Arial"/>
          <w:color w:val="000000"/>
          <w:sz w:val="20"/>
          <w:szCs w:val="20"/>
          <w:lang w:eastAsia="en-US"/>
        </w:rPr>
        <w:t>Sólo en casos plenamente justificados, se podrá contratar aceptando precios sujetos a cambio, ya sea a la alta o a la baja, y de acuerdo a las condiciones que determine el Comité.</w:t>
      </w:r>
    </w:p>
    <w:p w:rsidR="005F0216" w:rsidRDefault="005F0216" w:rsidP="005D6F73">
      <w:pPr>
        <w:jc w:val="both"/>
        <w:rPr>
          <w:rFonts w:ascii="Arial" w:hAnsi="Arial" w:cs="Arial"/>
          <w:color w:val="000000"/>
          <w:sz w:val="20"/>
          <w:szCs w:val="20"/>
          <w:lang w:val="es-MX" w:eastAsia="en-US"/>
        </w:rPr>
      </w:pPr>
    </w:p>
    <w:p w:rsidR="00E25BDB" w:rsidRPr="00E25BDB" w:rsidRDefault="00E25BDB" w:rsidP="00E25BDB">
      <w:pPr>
        <w:jc w:val="both"/>
        <w:rPr>
          <w:rFonts w:ascii="Arial" w:hAnsi="Arial" w:cs="Arial"/>
          <w:color w:val="000000"/>
          <w:sz w:val="20"/>
          <w:szCs w:val="20"/>
          <w:lang w:eastAsia="en-US"/>
        </w:rPr>
      </w:pPr>
      <w:r w:rsidRPr="00E25BDB">
        <w:rPr>
          <w:rFonts w:ascii="Arial" w:hAnsi="Arial" w:cs="Arial"/>
          <w:b/>
          <w:color w:val="000000"/>
          <w:sz w:val="20"/>
          <w:szCs w:val="20"/>
          <w:lang w:eastAsia="en-US"/>
        </w:rPr>
        <w:t>Artículo 64.</w:t>
      </w:r>
      <w:r w:rsidRPr="00E25BDB">
        <w:rPr>
          <w:rFonts w:ascii="Arial" w:hAnsi="Arial" w:cs="Arial"/>
          <w:color w:val="000000"/>
          <w:sz w:val="20"/>
          <w:szCs w:val="20"/>
          <w:lang w:eastAsia="en-US"/>
        </w:rPr>
        <w:t>- Atendiendo a la naturaleza del bien adquirido o servicio solicitado, se podrán efectuar pagos progresivos, previa comprobación de sus avances de entrega conforme al calendario elaborado al efecto.</w:t>
      </w:r>
    </w:p>
    <w:p w:rsidR="00E25BDB" w:rsidRPr="00E25BDB" w:rsidRDefault="00E25BDB" w:rsidP="00E25BDB">
      <w:pPr>
        <w:jc w:val="both"/>
        <w:rPr>
          <w:rFonts w:ascii="Arial" w:hAnsi="Arial" w:cs="Arial"/>
          <w:color w:val="000000"/>
          <w:sz w:val="20"/>
          <w:szCs w:val="20"/>
          <w:lang w:eastAsia="en-US"/>
        </w:rPr>
      </w:pPr>
    </w:p>
    <w:p w:rsidR="00E25BDB" w:rsidRPr="00E25BDB" w:rsidRDefault="00E25BDB" w:rsidP="00E25BDB">
      <w:pPr>
        <w:jc w:val="both"/>
        <w:rPr>
          <w:rFonts w:ascii="Arial" w:hAnsi="Arial" w:cs="Arial"/>
          <w:color w:val="000000"/>
          <w:sz w:val="20"/>
          <w:szCs w:val="20"/>
          <w:lang w:eastAsia="en-US"/>
        </w:rPr>
      </w:pPr>
      <w:r w:rsidRPr="00E25BDB">
        <w:rPr>
          <w:rFonts w:ascii="Arial" w:hAnsi="Arial" w:cs="Arial"/>
          <w:b/>
          <w:color w:val="000000"/>
          <w:sz w:val="20"/>
          <w:szCs w:val="20"/>
          <w:lang w:eastAsia="en-US"/>
        </w:rPr>
        <w:t>Artículo 65.</w:t>
      </w:r>
      <w:r w:rsidRPr="00E25BDB">
        <w:rPr>
          <w:rFonts w:ascii="Arial" w:hAnsi="Arial" w:cs="Arial"/>
          <w:color w:val="000000"/>
          <w:sz w:val="20"/>
          <w:szCs w:val="20"/>
          <w:lang w:eastAsia="en-US"/>
        </w:rPr>
        <w:t>- Corresponde a la Dirección General de Administración la celebración de los contratos de la Fiscalía General respecto de los actos a que se refiere el presente Reglamento, con la participación en su caso, a las unidades administrativas que tengan competencia por el objeto del contrato respectivo.</w:t>
      </w:r>
    </w:p>
    <w:p w:rsidR="00E25BDB" w:rsidRPr="00E25BDB" w:rsidRDefault="00E25BDB" w:rsidP="00E25BDB">
      <w:pPr>
        <w:jc w:val="both"/>
        <w:rPr>
          <w:rFonts w:ascii="Arial" w:hAnsi="Arial" w:cs="Arial"/>
          <w:color w:val="000000"/>
          <w:sz w:val="20"/>
          <w:szCs w:val="20"/>
          <w:lang w:eastAsia="en-US"/>
        </w:rPr>
      </w:pPr>
    </w:p>
    <w:p w:rsidR="00E25BDB" w:rsidRPr="00E25BDB" w:rsidRDefault="00E25BDB" w:rsidP="00E25BDB">
      <w:pPr>
        <w:jc w:val="center"/>
        <w:rPr>
          <w:rFonts w:ascii="Arial" w:hAnsi="Arial" w:cs="Arial"/>
          <w:b/>
          <w:bCs/>
          <w:color w:val="000000"/>
          <w:sz w:val="20"/>
          <w:szCs w:val="20"/>
          <w:lang w:eastAsia="en-US"/>
        </w:rPr>
      </w:pPr>
      <w:r w:rsidRPr="00E25BDB">
        <w:rPr>
          <w:rFonts w:ascii="Arial" w:hAnsi="Arial" w:cs="Arial"/>
          <w:b/>
          <w:bCs/>
          <w:color w:val="000000"/>
          <w:sz w:val="20"/>
          <w:szCs w:val="20"/>
          <w:lang w:eastAsia="en-US"/>
        </w:rPr>
        <w:t>CAPÍTULO SEGUNDO</w:t>
      </w:r>
    </w:p>
    <w:p w:rsidR="00E25BDB" w:rsidRPr="00E25BDB" w:rsidRDefault="00E25BDB" w:rsidP="00E25BDB">
      <w:pPr>
        <w:jc w:val="center"/>
        <w:rPr>
          <w:rFonts w:ascii="Arial" w:hAnsi="Arial" w:cs="Arial"/>
          <w:b/>
          <w:color w:val="000000"/>
          <w:sz w:val="20"/>
          <w:szCs w:val="20"/>
          <w:lang w:eastAsia="en-US"/>
        </w:rPr>
      </w:pPr>
      <w:r w:rsidRPr="00E25BDB">
        <w:rPr>
          <w:rFonts w:ascii="Arial" w:hAnsi="Arial" w:cs="Arial"/>
          <w:b/>
          <w:color w:val="000000"/>
          <w:sz w:val="20"/>
          <w:szCs w:val="20"/>
          <w:lang w:eastAsia="en-US"/>
        </w:rPr>
        <w:t>DE LA ADJUDICACIÓN DE LOS CONTRATOS</w:t>
      </w:r>
    </w:p>
    <w:p w:rsidR="00E25BDB" w:rsidRPr="00E25BDB" w:rsidRDefault="00E25BDB" w:rsidP="00E25BDB">
      <w:pPr>
        <w:jc w:val="both"/>
        <w:rPr>
          <w:rFonts w:ascii="Arial" w:hAnsi="Arial" w:cs="Arial"/>
          <w:b/>
          <w:color w:val="000000"/>
          <w:sz w:val="20"/>
          <w:szCs w:val="20"/>
          <w:lang w:eastAsia="en-US"/>
        </w:rPr>
      </w:pPr>
    </w:p>
    <w:p w:rsidR="00E25BDB" w:rsidRPr="00E25BDB" w:rsidRDefault="00E25BDB" w:rsidP="00E25BDB">
      <w:pPr>
        <w:jc w:val="both"/>
        <w:rPr>
          <w:rFonts w:ascii="Arial" w:hAnsi="Arial" w:cs="Arial"/>
          <w:color w:val="000000"/>
          <w:sz w:val="20"/>
          <w:szCs w:val="20"/>
          <w:lang w:eastAsia="en-US"/>
        </w:rPr>
      </w:pPr>
      <w:r w:rsidRPr="00E25BDB">
        <w:rPr>
          <w:rFonts w:ascii="Arial" w:hAnsi="Arial" w:cs="Arial"/>
          <w:b/>
          <w:color w:val="000000"/>
          <w:sz w:val="20"/>
          <w:szCs w:val="20"/>
          <w:lang w:eastAsia="en-US"/>
        </w:rPr>
        <w:t>Artículo 66.</w:t>
      </w:r>
      <w:r w:rsidRPr="00E25BDB">
        <w:rPr>
          <w:rFonts w:ascii="Arial" w:hAnsi="Arial" w:cs="Arial"/>
          <w:color w:val="000000"/>
          <w:sz w:val="20"/>
          <w:szCs w:val="20"/>
          <w:lang w:eastAsia="en-US"/>
        </w:rPr>
        <w:t>- Los contratos estarán a cargo de la Dirección General de Administración, y serán adjudicados a las personas que, entre los participantes en el procedimiento de adjudicación respectivo, reúnan los requisitos solicitados en las bases o invitación correspondiente, garanticen el cumplimiento de las obligaciones establecidas y satisfagan los aspectos de oportunidad, calidad, garantía y precio.</w:t>
      </w:r>
    </w:p>
    <w:p w:rsidR="00E25BDB" w:rsidRPr="00E25BDB" w:rsidRDefault="00E25BDB" w:rsidP="00E25BDB">
      <w:pPr>
        <w:jc w:val="both"/>
        <w:rPr>
          <w:rFonts w:ascii="Arial" w:hAnsi="Arial" w:cs="Arial"/>
          <w:color w:val="000000"/>
          <w:sz w:val="20"/>
          <w:szCs w:val="20"/>
          <w:lang w:eastAsia="en-US"/>
        </w:rPr>
      </w:pPr>
    </w:p>
    <w:p w:rsidR="00E25BDB" w:rsidRDefault="00E25BDB" w:rsidP="00E25BDB">
      <w:pPr>
        <w:jc w:val="both"/>
        <w:rPr>
          <w:rFonts w:ascii="Arial" w:hAnsi="Arial" w:cs="Arial"/>
          <w:color w:val="000000"/>
          <w:sz w:val="20"/>
          <w:szCs w:val="20"/>
          <w:lang w:eastAsia="en-US"/>
        </w:rPr>
      </w:pPr>
      <w:r w:rsidRPr="00E25BDB">
        <w:rPr>
          <w:rFonts w:ascii="Arial" w:hAnsi="Arial" w:cs="Arial"/>
          <w:b/>
          <w:color w:val="000000"/>
          <w:sz w:val="20"/>
          <w:szCs w:val="20"/>
          <w:lang w:eastAsia="en-US"/>
        </w:rPr>
        <w:t>Artículo 67.</w:t>
      </w:r>
      <w:r w:rsidRPr="00E25BDB">
        <w:rPr>
          <w:rFonts w:ascii="Arial" w:hAnsi="Arial" w:cs="Arial"/>
          <w:color w:val="000000"/>
          <w:sz w:val="20"/>
          <w:szCs w:val="20"/>
          <w:lang w:eastAsia="en-US"/>
        </w:rPr>
        <w:t>- Para la adjudicación de los contratos se atenderá a los criterios siguientes:</w:t>
      </w:r>
    </w:p>
    <w:p w:rsidR="00E2683D" w:rsidRPr="00E25BDB" w:rsidRDefault="00E2683D" w:rsidP="00E25BDB">
      <w:pPr>
        <w:jc w:val="both"/>
        <w:rPr>
          <w:rFonts w:ascii="Arial" w:hAnsi="Arial" w:cs="Arial"/>
          <w:color w:val="000000"/>
          <w:sz w:val="20"/>
          <w:szCs w:val="20"/>
          <w:lang w:eastAsia="en-US"/>
        </w:rPr>
      </w:pPr>
    </w:p>
    <w:p w:rsidR="00E25BDB" w:rsidRPr="00E25BDB" w:rsidRDefault="00E25BDB" w:rsidP="00F37C7F">
      <w:pPr>
        <w:numPr>
          <w:ilvl w:val="0"/>
          <w:numId w:val="45"/>
        </w:numPr>
        <w:spacing w:before="200"/>
        <w:ind w:left="567" w:hanging="567"/>
        <w:jc w:val="both"/>
        <w:rPr>
          <w:rFonts w:ascii="Arial" w:hAnsi="Arial" w:cs="Arial"/>
          <w:color w:val="000000"/>
          <w:sz w:val="20"/>
          <w:szCs w:val="20"/>
          <w:lang w:eastAsia="en-US"/>
        </w:rPr>
      </w:pPr>
      <w:r w:rsidRPr="00E25BDB">
        <w:rPr>
          <w:rFonts w:ascii="Arial" w:hAnsi="Arial" w:cs="Arial"/>
          <w:color w:val="000000"/>
          <w:sz w:val="20"/>
          <w:szCs w:val="20"/>
          <w:lang w:eastAsia="en-US"/>
        </w:rPr>
        <w:t>En materia de adquisiciones, arrendamientos, y prestación de servicios, el Comité evaluará la solvencia de las propuestas, considerando las características técnicas y de calidad, tiempo y lugar y condiciones de entrega o ejecución y demás circunstancias requeridas en las bases de licitación o de invitación respectiva, calificando únicamente aquellos concursantes que cumplan con la totalidad de los aspectos requeridos, y</w:t>
      </w:r>
    </w:p>
    <w:p w:rsidR="00E25BDB" w:rsidRPr="00E25BDB" w:rsidRDefault="00E25BDB" w:rsidP="00F37C7F">
      <w:pPr>
        <w:numPr>
          <w:ilvl w:val="0"/>
          <w:numId w:val="45"/>
        </w:numPr>
        <w:spacing w:before="200"/>
        <w:ind w:left="567" w:hanging="567"/>
        <w:jc w:val="both"/>
        <w:rPr>
          <w:rFonts w:ascii="Arial" w:hAnsi="Arial" w:cs="Arial"/>
          <w:color w:val="000000"/>
          <w:sz w:val="20"/>
          <w:szCs w:val="20"/>
          <w:lang w:eastAsia="en-US"/>
        </w:rPr>
      </w:pPr>
      <w:r w:rsidRPr="00E25BDB">
        <w:rPr>
          <w:rFonts w:ascii="Arial" w:hAnsi="Arial" w:cs="Arial"/>
          <w:color w:val="000000"/>
          <w:sz w:val="20"/>
          <w:szCs w:val="20"/>
          <w:lang w:eastAsia="en-US"/>
        </w:rPr>
        <w:t>Los contratos serán adjudicados a la persona física o moral que de entre los participantes en la licitación o invitación, reúna los requisitos solicitados en las bases que garanticen el cumplimiento de las obligaciones establecidas y satisfaga los aspectos de oportunidad, calidad, garantía y precio. Los mecanismos de adjudicación antes señalados se anotarán expresamente en las bases de la licitación o invitación para que los proveedores, prestadores de servicios o contratistas los conozcan.</w:t>
      </w:r>
    </w:p>
    <w:p w:rsidR="00E25BDB" w:rsidRDefault="00E25BDB" w:rsidP="00E25BDB">
      <w:pPr>
        <w:jc w:val="both"/>
        <w:rPr>
          <w:rFonts w:ascii="Arial" w:hAnsi="Arial" w:cs="Arial"/>
          <w:color w:val="000000"/>
          <w:sz w:val="20"/>
          <w:szCs w:val="20"/>
          <w:lang w:eastAsia="en-US"/>
        </w:rPr>
      </w:pPr>
    </w:p>
    <w:p w:rsidR="00783573" w:rsidRPr="00E25BDB" w:rsidRDefault="00783573" w:rsidP="00E25BDB">
      <w:pPr>
        <w:jc w:val="both"/>
        <w:rPr>
          <w:rFonts w:ascii="Arial" w:hAnsi="Arial" w:cs="Arial"/>
          <w:color w:val="000000"/>
          <w:sz w:val="20"/>
          <w:szCs w:val="20"/>
          <w:lang w:eastAsia="en-US"/>
        </w:rPr>
      </w:pPr>
    </w:p>
    <w:p w:rsidR="00E25BDB" w:rsidRPr="00E25BDB" w:rsidRDefault="00E25BDB" w:rsidP="00F37C7F">
      <w:pPr>
        <w:jc w:val="center"/>
        <w:rPr>
          <w:rFonts w:ascii="Arial" w:hAnsi="Arial" w:cs="Arial"/>
          <w:b/>
          <w:bCs/>
          <w:color w:val="000000"/>
          <w:sz w:val="20"/>
          <w:szCs w:val="20"/>
          <w:lang w:eastAsia="en-US"/>
        </w:rPr>
      </w:pPr>
      <w:r w:rsidRPr="00E25BDB">
        <w:rPr>
          <w:rFonts w:ascii="Arial" w:hAnsi="Arial" w:cs="Arial"/>
          <w:b/>
          <w:bCs/>
          <w:color w:val="000000"/>
          <w:sz w:val="20"/>
          <w:szCs w:val="20"/>
          <w:lang w:eastAsia="en-US"/>
        </w:rPr>
        <w:lastRenderedPageBreak/>
        <w:t>CAPÍTULO TERCERO</w:t>
      </w:r>
    </w:p>
    <w:p w:rsidR="00E25BDB" w:rsidRPr="00E25BDB" w:rsidRDefault="00E25BDB" w:rsidP="00F37C7F">
      <w:pPr>
        <w:jc w:val="center"/>
        <w:rPr>
          <w:rFonts w:ascii="Arial" w:hAnsi="Arial" w:cs="Arial"/>
          <w:b/>
          <w:color w:val="000000"/>
          <w:sz w:val="20"/>
          <w:szCs w:val="20"/>
          <w:lang w:eastAsia="en-US"/>
        </w:rPr>
      </w:pPr>
      <w:r w:rsidRPr="00E25BDB">
        <w:rPr>
          <w:rFonts w:ascii="Arial" w:hAnsi="Arial" w:cs="Arial"/>
          <w:b/>
          <w:color w:val="000000"/>
          <w:sz w:val="20"/>
          <w:szCs w:val="20"/>
          <w:lang w:eastAsia="en-US"/>
        </w:rPr>
        <w:t>DE LA FORMALIZACIÓN Y MODIFICACIÓN DE LOS CONTRATOS</w:t>
      </w:r>
    </w:p>
    <w:p w:rsidR="00E25BDB" w:rsidRPr="00E25BDB" w:rsidRDefault="00E25BDB" w:rsidP="00E25BDB">
      <w:pPr>
        <w:jc w:val="both"/>
        <w:rPr>
          <w:rFonts w:ascii="Arial" w:hAnsi="Arial" w:cs="Arial"/>
          <w:b/>
          <w:color w:val="000000"/>
          <w:sz w:val="20"/>
          <w:szCs w:val="20"/>
          <w:lang w:eastAsia="en-US"/>
        </w:rPr>
      </w:pPr>
    </w:p>
    <w:p w:rsidR="00E25BDB" w:rsidRPr="00E25BDB" w:rsidRDefault="00E25BDB" w:rsidP="00E25BDB">
      <w:pPr>
        <w:jc w:val="both"/>
        <w:rPr>
          <w:rFonts w:ascii="Arial" w:hAnsi="Arial" w:cs="Arial"/>
          <w:color w:val="000000"/>
          <w:sz w:val="20"/>
          <w:szCs w:val="20"/>
          <w:lang w:eastAsia="en-US"/>
        </w:rPr>
      </w:pPr>
      <w:r w:rsidRPr="00E25BDB">
        <w:rPr>
          <w:rFonts w:ascii="Arial" w:hAnsi="Arial" w:cs="Arial"/>
          <w:b/>
          <w:color w:val="000000"/>
          <w:sz w:val="20"/>
          <w:szCs w:val="20"/>
          <w:lang w:eastAsia="en-US"/>
        </w:rPr>
        <w:t>Artículo 68.</w:t>
      </w:r>
      <w:r w:rsidRPr="00E25BDB">
        <w:rPr>
          <w:rFonts w:ascii="Arial" w:hAnsi="Arial" w:cs="Arial"/>
          <w:color w:val="000000"/>
          <w:sz w:val="20"/>
          <w:szCs w:val="20"/>
          <w:lang w:eastAsia="en-US"/>
        </w:rPr>
        <w:t>- El contrato se formalizará a través del documento en el que se hará constar el acuerdo de voluntades entre la Fiscalía General y el proveedor, arrendador o prestador de servicios, elegido mediante Subdirección de Administración.</w:t>
      </w:r>
    </w:p>
    <w:p w:rsidR="00E25BDB" w:rsidRPr="00E25BDB" w:rsidRDefault="00E25BDB" w:rsidP="00E25BDB">
      <w:pPr>
        <w:jc w:val="both"/>
        <w:rPr>
          <w:rFonts w:ascii="Arial" w:hAnsi="Arial" w:cs="Arial"/>
          <w:color w:val="000000"/>
          <w:sz w:val="20"/>
          <w:szCs w:val="20"/>
          <w:lang w:eastAsia="en-US"/>
        </w:rPr>
      </w:pPr>
    </w:p>
    <w:p w:rsidR="00E25BDB" w:rsidRPr="00E25BDB" w:rsidRDefault="00E25BDB" w:rsidP="00E25BDB">
      <w:pPr>
        <w:jc w:val="both"/>
        <w:rPr>
          <w:rFonts w:ascii="Arial" w:hAnsi="Arial" w:cs="Arial"/>
          <w:color w:val="000000"/>
          <w:sz w:val="20"/>
          <w:szCs w:val="20"/>
          <w:lang w:eastAsia="en-US"/>
        </w:rPr>
      </w:pPr>
      <w:r w:rsidRPr="00E25BDB">
        <w:rPr>
          <w:rFonts w:ascii="Arial" w:hAnsi="Arial" w:cs="Arial"/>
          <w:b/>
          <w:color w:val="000000"/>
          <w:sz w:val="20"/>
          <w:szCs w:val="20"/>
          <w:lang w:eastAsia="en-US"/>
        </w:rPr>
        <w:t>Artículo 69.</w:t>
      </w:r>
      <w:r w:rsidRPr="00E25BDB">
        <w:rPr>
          <w:rFonts w:ascii="Arial" w:hAnsi="Arial" w:cs="Arial"/>
          <w:color w:val="000000"/>
          <w:sz w:val="20"/>
          <w:szCs w:val="20"/>
          <w:lang w:eastAsia="en-US"/>
        </w:rPr>
        <w:t>- Por regla general los contratos deberán formalizarse en un plazo mínimo de cinco días; sin embargo, cuando las bases prevean lo correspondiente, el plazo de formalización podrá ser mayor sin que exceda de treinta días hábiles, contados a partir del día siguiente en el que se emita el fallo, salvo en los casos en que se presente una inconformidad por parte de alguno de los licitantes o invitados, pues deberá resolverse previamente el recurso planteado; en cuyo caso el término a que se refiere el presente artículo, comenzará a contar una vez que cause estado la resolución que recaiga en el procedimiento de inconformidad.</w:t>
      </w:r>
    </w:p>
    <w:p w:rsidR="005F0216" w:rsidRDefault="005F0216" w:rsidP="005D6F73">
      <w:pPr>
        <w:jc w:val="both"/>
        <w:rPr>
          <w:rFonts w:ascii="Arial" w:hAnsi="Arial" w:cs="Arial"/>
          <w:color w:val="000000"/>
          <w:sz w:val="20"/>
          <w:szCs w:val="20"/>
          <w:lang w:val="es-MX" w:eastAsia="en-US"/>
        </w:rPr>
      </w:pPr>
    </w:p>
    <w:p w:rsidR="00DC0817" w:rsidRDefault="00DC0817" w:rsidP="00DC0817">
      <w:pPr>
        <w:jc w:val="both"/>
        <w:rPr>
          <w:rFonts w:ascii="Arial" w:hAnsi="Arial" w:cs="Arial"/>
          <w:color w:val="000000"/>
          <w:sz w:val="20"/>
          <w:szCs w:val="20"/>
          <w:lang w:eastAsia="en-US"/>
        </w:rPr>
      </w:pPr>
      <w:r w:rsidRPr="00DC0817">
        <w:rPr>
          <w:rFonts w:ascii="Arial" w:hAnsi="Arial" w:cs="Arial"/>
          <w:b/>
          <w:color w:val="000000"/>
          <w:sz w:val="20"/>
          <w:szCs w:val="20"/>
          <w:lang w:eastAsia="en-US"/>
        </w:rPr>
        <w:t>Artículo 70.</w:t>
      </w:r>
      <w:r w:rsidRPr="00DC0817">
        <w:rPr>
          <w:rFonts w:ascii="Arial" w:hAnsi="Arial" w:cs="Arial"/>
          <w:color w:val="000000"/>
          <w:sz w:val="20"/>
          <w:szCs w:val="20"/>
          <w:lang w:eastAsia="en-US"/>
        </w:rPr>
        <w:t>- Para que se lleve a cabo la formalización de los contratos dentro del término establecido en el artículo anterior, será necesario que el Comité o el Departamento de Recursos Materiales en su caso, remita de manera inmediata a la Subdirección de Administración, la siguiente documentación como mínimo, sin la cual no podrá formalizarse el contrato:</w:t>
      </w:r>
    </w:p>
    <w:p w:rsidR="00DC0817" w:rsidRPr="00DC0817" w:rsidRDefault="00DC0817" w:rsidP="00DC0817">
      <w:pPr>
        <w:jc w:val="both"/>
        <w:rPr>
          <w:rFonts w:ascii="Arial" w:hAnsi="Arial" w:cs="Arial"/>
          <w:color w:val="000000"/>
          <w:sz w:val="20"/>
          <w:szCs w:val="20"/>
          <w:lang w:eastAsia="en-US"/>
        </w:rPr>
      </w:pPr>
    </w:p>
    <w:p w:rsidR="00DC0817" w:rsidRPr="00DC0817" w:rsidRDefault="00DC0817" w:rsidP="00052F57">
      <w:pPr>
        <w:numPr>
          <w:ilvl w:val="0"/>
          <w:numId w:val="46"/>
        </w:numPr>
        <w:ind w:left="567"/>
        <w:jc w:val="both"/>
        <w:rPr>
          <w:rFonts w:ascii="Arial" w:hAnsi="Arial" w:cs="Arial"/>
          <w:color w:val="000000"/>
          <w:sz w:val="20"/>
          <w:szCs w:val="20"/>
          <w:lang w:eastAsia="en-US"/>
        </w:rPr>
      </w:pPr>
      <w:r w:rsidRPr="00DC0817">
        <w:rPr>
          <w:rFonts w:ascii="Arial" w:hAnsi="Arial" w:cs="Arial"/>
          <w:color w:val="000000"/>
          <w:sz w:val="20"/>
          <w:szCs w:val="20"/>
          <w:lang w:eastAsia="en-US"/>
        </w:rPr>
        <w:t>Acta de fallo;</w:t>
      </w:r>
    </w:p>
    <w:p w:rsidR="00DC0817" w:rsidRPr="00DC0817" w:rsidRDefault="00DC0817" w:rsidP="003503FB">
      <w:pPr>
        <w:numPr>
          <w:ilvl w:val="0"/>
          <w:numId w:val="46"/>
        </w:numPr>
        <w:spacing w:before="200"/>
        <w:ind w:left="567" w:hanging="567"/>
        <w:jc w:val="both"/>
        <w:rPr>
          <w:rFonts w:ascii="Arial" w:hAnsi="Arial" w:cs="Arial"/>
          <w:color w:val="000000"/>
          <w:sz w:val="20"/>
          <w:szCs w:val="20"/>
          <w:lang w:eastAsia="en-US"/>
        </w:rPr>
      </w:pPr>
      <w:r w:rsidRPr="00DC0817">
        <w:rPr>
          <w:rFonts w:ascii="Arial" w:hAnsi="Arial" w:cs="Arial"/>
          <w:color w:val="000000"/>
          <w:sz w:val="20"/>
          <w:szCs w:val="20"/>
          <w:lang w:eastAsia="en-US"/>
        </w:rPr>
        <w:t>Para personas morales: copia certificada ante Notario Público del Acta Constitutiva y sus modificaciones, inscrita en el Registro Público de la Propiedad y del Comercio, y poder general para pleitos y cobranzas que lo acredite como apoderado legal de la persona moral y/o física concursante, así como que lo faculte para suscribir contratos;</w:t>
      </w:r>
    </w:p>
    <w:p w:rsidR="00DC0817" w:rsidRPr="00DC0817" w:rsidRDefault="00DC0817" w:rsidP="003503FB">
      <w:pPr>
        <w:numPr>
          <w:ilvl w:val="0"/>
          <w:numId w:val="46"/>
        </w:numPr>
        <w:spacing w:before="200"/>
        <w:ind w:left="567" w:hanging="567"/>
        <w:jc w:val="both"/>
        <w:rPr>
          <w:rFonts w:ascii="Arial" w:hAnsi="Arial" w:cs="Arial"/>
          <w:color w:val="000000"/>
          <w:sz w:val="20"/>
          <w:szCs w:val="20"/>
          <w:lang w:eastAsia="en-US"/>
        </w:rPr>
      </w:pPr>
      <w:r w:rsidRPr="00DC0817">
        <w:rPr>
          <w:rFonts w:ascii="Arial" w:hAnsi="Arial" w:cs="Arial"/>
          <w:color w:val="000000"/>
          <w:sz w:val="20"/>
          <w:szCs w:val="20"/>
          <w:lang w:eastAsia="en-US"/>
        </w:rPr>
        <w:t>Para personas físicas: copia del acta de nacimiento, credencial para votar (I.N.E.) o pasaporte vigente o cartilla de servicio militar para el caso de varones o licencia de conducir vigente o cédula profesional;</w:t>
      </w:r>
    </w:p>
    <w:p w:rsidR="00DC0817" w:rsidRPr="00DC0817" w:rsidRDefault="00DC0817" w:rsidP="003503FB">
      <w:pPr>
        <w:numPr>
          <w:ilvl w:val="0"/>
          <w:numId w:val="46"/>
        </w:numPr>
        <w:spacing w:before="200"/>
        <w:ind w:left="567" w:hanging="567"/>
        <w:jc w:val="both"/>
        <w:rPr>
          <w:rFonts w:ascii="Arial" w:hAnsi="Arial" w:cs="Arial"/>
          <w:color w:val="000000"/>
          <w:sz w:val="20"/>
          <w:szCs w:val="20"/>
          <w:lang w:eastAsia="en-US"/>
        </w:rPr>
      </w:pPr>
      <w:r w:rsidRPr="00DC0817">
        <w:rPr>
          <w:rFonts w:ascii="Arial" w:hAnsi="Arial" w:cs="Arial"/>
          <w:color w:val="000000"/>
          <w:sz w:val="20"/>
          <w:szCs w:val="20"/>
          <w:lang w:eastAsia="en-US"/>
        </w:rPr>
        <w:t>Copia del Registro Federal de Contribuyentes; Registro del Padrón de Proveedores, comprobante de domicilio, comprobante oficial de solvencia económica, y</w:t>
      </w:r>
    </w:p>
    <w:p w:rsidR="00DC0817" w:rsidRPr="00DC0817" w:rsidRDefault="00DC0817" w:rsidP="003503FB">
      <w:pPr>
        <w:numPr>
          <w:ilvl w:val="0"/>
          <w:numId w:val="46"/>
        </w:numPr>
        <w:spacing w:before="200"/>
        <w:ind w:left="567" w:hanging="567"/>
        <w:jc w:val="both"/>
        <w:rPr>
          <w:rFonts w:ascii="Arial" w:hAnsi="Arial" w:cs="Arial"/>
          <w:color w:val="000000"/>
          <w:sz w:val="20"/>
          <w:szCs w:val="20"/>
          <w:lang w:eastAsia="en-US"/>
        </w:rPr>
      </w:pPr>
      <w:r w:rsidRPr="00DC0817">
        <w:rPr>
          <w:rFonts w:ascii="Arial" w:hAnsi="Arial" w:cs="Arial"/>
          <w:color w:val="000000"/>
          <w:sz w:val="20"/>
          <w:szCs w:val="20"/>
          <w:lang w:eastAsia="en-US"/>
        </w:rPr>
        <w:t>Las garantías y formas en que se establecerán.</w:t>
      </w:r>
    </w:p>
    <w:p w:rsidR="00DC0817" w:rsidRPr="00DC0817" w:rsidRDefault="00DC0817" w:rsidP="00DC0817">
      <w:pPr>
        <w:jc w:val="both"/>
        <w:rPr>
          <w:rFonts w:ascii="Arial" w:hAnsi="Arial" w:cs="Arial"/>
          <w:color w:val="000000"/>
          <w:sz w:val="20"/>
          <w:szCs w:val="20"/>
          <w:lang w:eastAsia="en-US"/>
        </w:rPr>
      </w:pPr>
    </w:p>
    <w:p w:rsidR="00DC0817" w:rsidRDefault="00DC0817" w:rsidP="00DC0817">
      <w:pPr>
        <w:jc w:val="both"/>
        <w:rPr>
          <w:rFonts w:ascii="Arial" w:hAnsi="Arial" w:cs="Arial"/>
          <w:color w:val="000000"/>
          <w:sz w:val="20"/>
          <w:szCs w:val="20"/>
          <w:lang w:eastAsia="en-US"/>
        </w:rPr>
      </w:pPr>
      <w:r w:rsidRPr="00DC0817">
        <w:rPr>
          <w:rFonts w:ascii="Arial" w:hAnsi="Arial" w:cs="Arial"/>
          <w:b/>
          <w:color w:val="000000"/>
          <w:sz w:val="20"/>
          <w:szCs w:val="20"/>
          <w:lang w:eastAsia="en-US"/>
        </w:rPr>
        <w:t>Artículo 71.</w:t>
      </w:r>
      <w:r w:rsidRPr="00DC0817">
        <w:rPr>
          <w:rFonts w:ascii="Arial" w:hAnsi="Arial" w:cs="Arial"/>
          <w:color w:val="000000"/>
          <w:sz w:val="20"/>
          <w:szCs w:val="20"/>
          <w:lang w:eastAsia="en-US"/>
        </w:rPr>
        <w:t>- Los contratos que se celebren en las materias objeto del presente Reglamento podrán, dentro de los doce meses siguientes a su firma y bajo la más estricta responsabilidad del Comité por razones fundadas y explícitas, acordar incrementarse en la cantidad de bienes solicitados mediante modificaciones a contratos vigentes, siempre que sea dentro del presupuesto aprobado y disponible y que el monto total de las modificaciones no rebase en conjunto, el veinte por ciento del monto o cantidad de los conceptos y volúmenes establecidos originalmente en los mismos y el precio de los bienes sea igual al pactado originalmente, ni impliquen variaciones sustanciales al proyecto original.</w:t>
      </w:r>
    </w:p>
    <w:p w:rsidR="00226A5C" w:rsidRPr="00DC0817" w:rsidRDefault="00226A5C" w:rsidP="00DC0817">
      <w:pPr>
        <w:jc w:val="both"/>
        <w:rPr>
          <w:rFonts w:ascii="Arial" w:hAnsi="Arial" w:cs="Arial"/>
          <w:color w:val="000000"/>
          <w:sz w:val="20"/>
          <w:szCs w:val="20"/>
          <w:lang w:eastAsia="en-US"/>
        </w:rPr>
      </w:pPr>
    </w:p>
    <w:p w:rsidR="00DC0817" w:rsidRDefault="00DC0817" w:rsidP="00DC0817">
      <w:pPr>
        <w:jc w:val="both"/>
        <w:rPr>
          <w:rFonts w:ascii="Arial" w:hAnsi="Arial" w:cs="Arial"/>
          <w:color w:val="000000"/>
          <w:sz w:val="20"/>
          <w:szCs w:val="20"/>
          <w:lang w:eastAsia="en-US"/>
        </w:rPr>
      </w:pPr>
      <w:r w:rsidRPr="00DC0817">
        <w:rPr>
          <w:rFonts w:ascii="Arial" w:hAnsi="Arial" w:cs="Arial"/>
          <w:color w:val="000000"/>
          <w:sz w:val="20"/>
          <w:szCs w:val="20"/>
          <w:lang w:eastAsia="en-US"/>
        </w:rPr>
        <w:t>Igual porcentaje se aplicará a las modificaciones que por ampliación de vigencia se hagan de los contratos de arrendamientos o de servicios, cuya prestación se realice de manera continua y reiterada.</w:t>
      </w:r>
    </w:p>
    <w:p w:rsidR="00226A5C" w:rsidRPr="00DC0817" w:rsidRDefault="00226A5C" w:rsidP="00DC0817">
      <w:pPr>
        <w:jc w:val="both"/>
        <w:rPr>
          <w:rFonts w:ascii="Arial" w:hAnsi="Arial" w:cs="Arial"/>
          <w:color w:val="000000"/>
          <w:sz w:val="20"/>
          <w:szCs w:val="20"/>
          <w:lang w:eastAsia="en-US"/>
        </w:rPr>
      </w:pPr>
    </w:p>
    <w:p w:rsidR="00DC0817" w:rsidRPr="00DC0817" w:rsidRDefault="00DC0817" w:rsidP="00DC0817">
      <w:pPr>
        <w:jc w:val="both"/>
        <w:rPr>
          <w:rFonts w:ascii="Arial" w:hAnsi="Arial" w:cs="Arial"/>
          <w:color w:val="000000"/>
          <w:sz w:val="20"/>
          <w:szCs w:val="20"/>
          <w:lang w:eastAsia="en-US"/>
        </w:rPr>
      </w:pPr>
      <w:r w:rsidRPr="00DC0817">
        <w:rPr>
          <w:rFonts w:ascii="Arial" w:hAnsi="Arial" w:cs="Arial"/>
          <w:color w:val="000000"/>
          <w:sz w:val="20"/>
          <w:szCs w:val="20"/>
          <w:lang w:eastAsia="en-US"/>
        </w:rPr>
        <w:t>Tratándose de contratos en los que se incluyan bienes o servicios de diferentes características, el porcentaje se aplicará para cada partida o concepto de los bienes o servicios de que se trate.</w:t>
      </w:r>
    </w:p>
    <w:p w:rsidR="00DC0817" w:rsidRPr="00DC0817" w:rsidRDefault="00DC0817" w:rsidP="00DC0817">
      <w:pPr>
        <w:jc w:val="both"/>
        <w:rPr>
          <w:rFonts w:ascii="Arial" w:hAnsi="Arial" w:cs="Arial"/>
          <w:color w:val="000000"/>
          <w:sz w:val="20"/>
          <w:szCs w:val="20"/>
          <w:lang w:eastAsia="en-US"/>
        </w:rPr>
      </w:pPr>
    </w:p>
    <w:p w:rsidR="00DC0817" w:rsidRPr="00DC0817" w:rsidRDefault="00DC0817" w:rsidP="00DC0817">
      <w:pPr>
        <w:jc w:val="both"/>
        <w:rPr>
          <w:rFonts w:ascii="Arial" w:hAnsi="Arial" w:cs="Arial"/>
          <w:color w:val="000000"/>
          <w:sz w:val="20"/>
          <w:szCs w:val="20"/>
          <w:lang w:eastAsia="en-US"/>
        </w:rPr>
      </w:pPr>
      <w:r w:rsidRPr="00DC0817">
        <w:rPr>
          <w:rFonts w:ascii="Arial" w:hAnsi="Arial" w:cs="Arial"/>
          <w:b/>
          <w:color w:val="000000"/>
          <w:sz w:val="20"/>
          <w:szCs w:val="20"/>
          <w:lang w:eastAsia="en-US"/>
        </w:rPr>
        <w:t>Artículo 72.</w:t>
      </w:r>
      <w:r w:rsidRPr="00DC0817">
        <w:rPr>
          <w:rFonts w:ascii="Arial" w:hAnsi="Arial" w:cs="Arial"/>
          <w:color w:val="000000"/>
          <w:sz w:val="20"/>
          <w:szCs w:val="20"/>
          <w:lang w:eastAsia="en-US"/>
        </w:rPr>
        <w:t xml:space="preserve">- Cuando los proveedores demuestren la existencia de causas justificadas que les impidan cumplir con la entrega total de los bienes conforme a las cantidades pactadas en los contratos, el Comité </w:t>
      </w:r>
      <w:r w:rsidRPr="00DC0817">
        <w:rPr>
          <w:rFonts w:ascii="Arial" w:hAnsi="Arial" w:cs="Arial"/>
          <w:color w:val="000000"/>
          <w:sz w:val="20"/>
          <w:szCs w:val="20"/>
          <w:lang w:eastAsia="en-US"/>
        </w:rPr>
        <w:lastRenderedPageBreak/>
        <w:t>podrá modificarlos mediante la cancelación de partidas o parte de las cantidades originalmente estipuladas, siempre y cuando no rebase el cinco por ciento del importe total del contrato respectivo.</w:t>
      </w:r>
    </w:p>
    <w:p w:rsidR="00DC0817" w:rsidRPr="00DC0817" w:rsidRDefault="00DC0817" w:rsidP="00DC0817">
      <w:pPr>
        <w:jc w:val="both"/>
        <w:rPr>
          <w:rFonts w:ascii="Arial" w:hAnsi="Arial" w:cs="Arial"/>
          <w:color w:val="000000"/>
          <w:sz w:val="20"/>
          <w:szCs w:val="20"/>
          <w:lang w:eastAsia="en-US"/>
        </w:rPr>
      </w:pPr>
    </w:p>
    <w:p w:rsidR="00DC0817" w:rsidRPr="00DC0817" w:rsidRDefault="00DC0817" w:rsidP="00DC0817">
      <w:pPr>
        <w:jc w:val="both"/>
        <w:rPr>
          <w:rFonts w:ascii="Arial" w:hAnsi="Arial" w:cs="Arial"/>
          <w:color w:val="000000"/>
          <w:sz w:val="20"/>
          <w:szCs w:val="20"/>
          <w:lang w:eastAsia="en-US"/>
        </w:rPr>
      </w:pPr>
      <w:r w:rsidRPr="00DC0817">
        <w:rPr>
          <w:rFonts w:ascii="Arial" w:hAnsi="Arial" w:cs="Arial"/>
          <w:b/>
          <w:color w:val="000000"/>
          <w:sz w:val="20"/>
          <w:szCs w:val="20"/>
          <w:lang w:eastAsia="en-US"/>
        </w:rPr>
        <w:t>Artículo 73.</w:t>
      </w:r>
      <w:r w:rsidRPr="00DC0817">
        <w:rPr>
          <w:rFonts w:ascii="Arial" w:hAnsi="Arial" w:cs="Arial"/>
          <w:color w:val="000000"/>
          <w:sz w:val="20"/>
          <w:szCs w:val="20"/>
          <w:lang w:eastAsia="en-US"/>
        </w:rPr>
        <w:t>- Cualquier modificación o extensión a los contratos, deberá formalizarse por escrito mediante un convenio anexo que será suscrito por la o el servidor público que lo haya celebrado o quien lo sustituya o esté facultado para ello.</w:t>
      </w:r>
    </w:p>
    <w:p w:rsidR="00DC0817" w:rsidRPr="00DC0817" w:rsidRDefault="00DC0817" w:rsidP="00DC0817">
      <w:pPr>
        <w:jc w:val="both"/>
        <w:rPr>
          <w:rFonts w:ascii="Arial" w:hAnsi="Arial" w:cs="Arial"/>
          <w:color w:val="000000"/>
          <w:sz w:val="20"/>
          <w:szCs w:val="20"/>
          <w:lang w:eastAsia="en-US"/>
        </w:rPr>
      </w:pPr>
    </w:p>
    <w:p w:rsidR="00DC0817" w:rsidRPr="00DC0817" w:rsidRDefault="00DC0817" w:rsidP="00DC0817">
      <w:pPr>
        <w:jc w:val="both"/>
        <w:rPr>
          <w:rFonts w:ascii="Arial" w:hAnsi="Arial" w:cs="Arial"/>
          <w:color w:val="000000"/>
          <w:sz w:val="20"/>
          <w:szCs w:val="20"/>
          <w:lang w:eastAsia="en-US"/>
        </w:rPr>
      </w:pPr>
      <w:r w:rsidRPr="00DC0817">
        <w:rPr>
          <w:rFonts w:ascii="Arial" w:hAnsi="Arial" w:cs="Arial"/>
          <w:b/>
          <w:color w:val="000000"/>
          <w:sz w:val="20"/>
          <w:szCs w:val="20"/>
          <w:lang w:eastAsia="en-US"/>
        </w:rPr>
        <w:t>Artículo 74.</w:t>
      </w:r>
      <w:r w:rsidRPr="00DC0817">
        <w:rPr>
          <w:rFonts w:ascii="Arial" w:hAnsi="Arial" w:cs="Arial"/>
          <w:color w:val="000000"/>
          <w:sz w:val="20"/>
          <w:szCs w:val="20"/>
          <w:lang w:eastAsia="en-US"/>
        </w:rPr>
        <w:t>- Salvo lo previsto anteriormente, no podrán realizarse modificaciones a los contratos o convenios que impliquen otorgar condiciones más ventajosas a un proveedor, arrendador, prestador de servicios o contratistas respecto a las establecidas originalmente.</w:t>
      </w:r>
    </w:p>
    <w:p w:rsidR="00AB1AB9" w:rsidRDefault="00AB1AB9" w:rsidP="005D6F73">
      <w:pPr>
        <w:jc w:val="both"/>
        <w:rPr>
          <w:rFonts w:ascii="Arial" w:hAnsi="Arial" w:cs="Arial"/>
          <w:color w:val="000000"/>
          <w:sz w:val="20"/>
          <w:szCs w:val="20"/>
          <w:lang w:val="es-MX" w:eastAsia="en-US"/>
        </w:rPr>
      </w:pPr>
    </w:p>
    <w:p w:rsidR="00F70B5D" w:rsidRDefault="00F70B5D" w:rsidP="00F70B5D">
      <w:pPr>
        <w:jc w:val="center"/>
        <w:rPr>
          <w:rFonts w:ascii="Arial" w:hAnsi="Arial" w:cs="Arial"/>
          <w:b/>
          <w:bCs/>
          <w:color w:val="000000"/>
          <w:sz w:val="20"/>
          <w:szCs w:val="20"/>
          <w:lang w:eastAsia="en-US"/>
        </w:rPr>
      </w:pPr>
      <w:r w:rsidRPr="00F70B5D">
        <w:rPr>
          <w:rFonts w:ascii="Arial" w:hAnsi="Arial" w:cs="Arial"/>
          <w:b/>
          <w:bCs/>
          <w:color w:val="000000"/>
          <w:sz w:val="20"/>
          <w:szCs w:val="20"/>
          <w:lang w:eastAsia="en-US"/>
        </w:rPr>
        <w:t>CAPÍTULO CUARTO</w:t>
      </w:r>
    </w:p>
    <w:p w:rsidR="00F70B5D" w:rsidRPr="00F70B5D" w:rsidRDefault="00F70B5D" w:rsidP="00F70B5D">
      <w:pPr>
        <w:jc w:val="center"/>
        <w:rPr>
          <w:rFonts w:ascii="Arial" w:hAnsi="Arial" w:cs="Arial"/>
          <w:b/>
          <w:bCs/>
          <w:color w:val="000000"/>
          <w:sz w:val="20"/>
          <w:szCs w:val="20"/>
          <w:lang w:eastAsia="en-US"/>
        </w:rPr>
      </w:pPr>
      <w:r w:rsidRPr="00F70B5D">
        <w:rPr>
          <w:rFonts w:ascii="Arial" w:hAnsi="Arial" w:cs="Arial"/>
          <w:b/>
          <w:bCs/>
          <w:color w:val="000000"/>
          <w:sz w:val="20"/>
          <w:szCs w:val="20"/>
          <w:lang w:eastAsia="en-US"/>
        </w:rPr>
        <w:t>DE LOS ANTICIPOS</w:t>
      </w:r>
    </w:p>
    <w:p w:rsidR="00F70B5D" w:rsidRPr="00F70B5D" w:rsidRDefault="00F70B5D" w:rsidP="00F70B5D">
      <w:pPr>
        <w:jc w:val="both"/>
        <w:rPr>
          <w:rFonts w:ascii="Arial" w:hAnsi="Arial" w:cs="Arial"/>
          <w:b/>
          <w:color w:val="000000"/>
          <w:sz w:val="20"/>
          <w:szCs w:val="20"/>
          <w:lang w:eastAsia="en-US"/>
        </w:rPr>
      </w:pPr>
    </w:p>
    <w:p w:rsidR="00F70B5D" w:rsidRPr="00F70B5D" w:rsidRDefault="00F70B5D" w:rsidP="00F70B5D">
      <w:pPr>
        <w:jc w:val="both"/>
        <w:rPr>
          <w:rFonts w:ascii="Arial" w:hAnsi="Arial" w:cs="Arial"/>
          <w:color w:val="000000"/>
          <w:sz w:val="20"/>
          <w:szCs w:val="20"/>
          <w:lang w:eastAsia="en-US"/>
        </w:rPr>
      </w:pPr>
      <w:r w:rsidRPr="00F70B5D">
        <w:rPr>
          <w:rFonts w:ascii="Arial" w:hAnsi="Arial" w:cs="Arial"/>
          <w:b/>
          <w:color w:val="000000"/>
          <w:sz w:val="20"/>
          <w:szCs w:val="20"/>
          <w:lang w:eastAsia="en-US"/>
        </w:rPr>
        <w:t>Artículo 75.</w:t>
      </w:r>
      <w:r w:rsidRPr="00F70B5D">
        <w:rPr>
          <w:rFonts w:ascii="Arial" w:hAnsi="Arial" w:cs="Arial"/>
          <w:color w:val="000000"/>
          <w:sz w:val="20"/>
          <w:szCs w:val="20"/>
          <w:lang w:eastAsia="en-US"/>
        </w:rPr>
        <w:t>- En las contrataciones que se realicen en materia de adquisiciones, arrendamientos y servicios, previa autorización del Comité, podrá otorgarse a los proveedores, prestadores de servicios o contratistas, hasta el cincuenta por ciento del monto total del contrato como anticipo, más el IVA, siempre y cuando resulte conveniente para la Fiscalía General en términos de oportunidad, calidad y precio.</w:t>
      </w:r>
    </w:p>
    <w:p w:rsidR="00F70B5D" w:rsidRPr="00F70B5D" w:rsidRDefault="00F70B5D" w:rsidP="00F70B5D">
      <w:pPr>
        <w:jc w:val="both"/>
        <w:rPr>
          <w:rFonts w:ascii="Arial" w:hAnsi="Arial" w:cs="Arial"/>
          <w:color w:val="000000"/>
          <w:sz w:val="20"/>
          <w:szCs w:val="20"/>
          <w:lang w:eastAsia="en-US"/>
        </w:rPr>
      </w:pPr>
    </w:p>
    <w:p w:rsidR="00F70B5D" w:rsidRPr="00F70B5D" w:rsidRDefault="00F70B5D" w:rsidP="00F70B5D">
      <w:pPr>
        <w:jc w:val="both"/>
        <w:rPr>
          <w:rFonts w:ascii="Arial" w:hAnsi="Arial" w:cs="Arial"/>
          <w:color w:val="000000"/>
          <w:sz w:val="20"/>
          <w:szCs w:val="20"/>
          <w:lang w:eastAsia="en-US"/>
        </w:rPr>
      </w:pPr>
      <w:r w:rsidRPr="00F70B5D">
        <w:rPr>
          <w:rFonts w:ascii="Arial" w:hAnsi="Arial" w:cs="Arial"/>
          <w:b/>
          <w:color w:val="000000"/>
          <w:sz w:val="20"/>
          <w:szCs w:val="20"/>
          <w:lang w:eastAsia="en-US"/>
        </w:rPr>
        <w:t>Artículo 76.</w:t>
      </w:r>
      <w:r w:rsidRPr="00F70B5D">
        <w:rPr>
          <w:rFonts w:ascii="Arial" w:hAnsi="Arial" w:cs="Arial"/>
          <w:color w:val="000000"/>
          <w:sz w:val="20"/>
          <w:szCs w:val="20"/>
          <w:lang w:eastAsia="en-US"/>
        </w:rPr>
        <w:t>- Siempre que se determine en términos del artículo anterior otorgar anticipos en alguna contratación objeto de este Reglamento, deberá establecerse desde las bases de la licitación o invitación, para que los interesados tomen en cuenta dicha circunstancia en la elaboración de su propuesta.</w:t>
      </w:r>
    </w:p>
    <w:p w:rsidR="00F70B5D" w:rsidRPr="00F70B5D" w:rsidRDefault="00F70B5D" w:rsidP="00F70B5D">
      <w:pPr>
        <w:jc w:val="both"/>
        <w:rPr>
          <w:rFonts w:ascii="Arial" w:hAnsi="Arial" w:cs="Arial"/>
          <w:color w:val="000000"/>
          <w:sz w:val="20"/>
          <w:szCs w:val="20"/>
          <w:lang w:eastAsia="en-US"/>
        </w:rPr>
      </w:pPr>
    </w:p>
    <w:p w:rsidR="00F70B5D" w:rsidRPr="00F70B5D" w:rsidRDefault="00F70B5D" w:rsidP="00F70B5D">
      <w:pPr>
        <w:jc w:val="both"/>
        <w:rPr>
          <w:rFonts w:ascii="Arial" w:hAnsi="Arial" w:cs="Arial"/>
          <w:color w:val="000000"/>
          <w:sz w:val="20"/>
          <w:szCs w:val="20"/>
          <w:lang w:eastAsia="en-US"/>
        </w:rPr>
      </w:pPr>
      <w:r w:rsidRPr="00F70B5D">
        <w:rPr>
          <w:rFonts w:ascii="Arial" w:hAnsi="Arial" w:cs="Arial"/>
          <w:b/>
          <w:color w:val="000000"/>
          <w:sz w:val="20"/>
          <w:szCs w:val="20"/>
          <w:lang w:eastAsia="en-US"/>
        </w:rPr>
        <w:t>Artículo 77.</w:t>
      </w:r>
      <w:r w:rsidRPr="00F70B5D">
        <w:rPr>
          <w:rFonts w:ascii="Arial" w:hAnsi="Arial" w:cs="Arial"/>
          <w:color w:val="000000"/>
          <w:sz w:val="20"/>
          <w:szCs w:val="20"/>
          <w:lang w:eastAsia="en-US"/>
        </w:rPr>
        <w:t>- El anticipo más el IVA, será amortizado descontando el porcentaje que se haya otorgado por dicho concepto, de cada pago que se deba realizar al proveedor, contratista o prestador de servicios por concepto de entrega de bienes o servicios.</w:t>
      </w:r>
    </w:p>
    <w:p w:rsidR="00F70B5D" w:rsidRPr="00F70B5D" w:rsidRDefault="00F70B5D" w:rsidP="00F70B5D">
      <w:pPr>
        <w:jc w:val="both"/>
        <w:rPr>
          <w:rFonts w:ascii="Arial" w:hAnsi="Arial" w:cs="Arial"/>
          <w:color w:val="000000"/>
          <w:sz w:val="20"/>
          <w:szCs w:val="20"/>
          <w:lang w:eastAsia="en-US"/>
        </w:rPr>
      </w:pPr>
    </w:p>
    <w:p w:rsidR="00F70B5D" w:rsidRPr="00F70B5D" w:rsidRDefault="00F70B5D" w:rsidP="00F70B5D">
      <w:pPr>
        <w:jc w:val="both"/>
        <w:rPr>
          <w:rFonts w:ascii="Arial" w:hAnsi="Arial" w:cs="Arial"/>
          <w:color w:val="000000"/>
          <w:sz w:val="20"/>
          <w:szCs w:val="20"/>
          <w:lang w:eastAsia="en-US"/>
        </w:rPr>
      </w:pPr>
      <w:r w:rsidRPr="00F70B5D">
        <w:rPr>
          <w:rFonts w:ascii="Arial" w:hAnsi="Arial" w:cs="Arial"/>
          <w:b/>
          <w:color w:val="000000"/>
          <w:sz w:val="20"/>
          <w:szCs w:val="20"/>
          <w:lang w:eastAsia="en-US"/>
        </w:rPr>
        <w:t>Artículo 78.</w:t>
      </w:r>
      <w:r w:rsidRPr="00F70B5D">
        <w:rPr>
          <w:rFonts w:ascii="Arial" w:hAnsi="Arial" w:cs="Arial"/>
          <w:color w:val="000000"/>
          <w:sz w:val="20"/>
          <w:szCs w:val="20"/>
          <w:lang w:eastAsia="en-US"/>
        </w:rPr>
        <w:t>- En caso de incumplimiento en la entrega de bienes o prestación de servicios, el proveedor, contratista o prestador de servicios, deberá reintegrar los anticipos que haya recibido más los intereses correspondientes. Los cargos se realizarán sobre el monto del anticipo no amortizado y se computarán por días naturales desde la fecha de su entrega hasta la fecha en que se pongan efectivamente las cantidades a disposición de la Dirección General de Administración de la Fiscalía General.</w:t>
      </w:r>
    </w:p>
    <w:p w:rsidR="00F70B5D" w:rsidRPr="00F70B5D" w:rsidRDefault="00F70B5D" w:rsidP="00F70B5D">
      <w:pPr>
        <w:jc w:val="both"/>
        <w:rPr>
          <w:rFonts w:ascii="Arial" w:hAnsi="Arial" w:cs="Arial"/>
          <w:color w:val="000000"/>
          <w:sz w:val="20"/>
          <w:szCs w:val="20"/>
          <w:lang w:eastAsia="en-US"/>
        </w:rPr>
      </w:pPr>
    </w:p>
    <w:p w:rsidR="00F70B5D" w:rsidRDefault="00F70B5D" w:rsidP="00F70B5D">
      <w:pPr>
        <w:jc w:val="center"/>
        <w:rPr>
          <w:rFonts w:ascii="Arial" w:hAnsi="Arial" w:cs="Arial"/>
          <w:b/>
          <w:bCs/>
          <w:color w:val="000000"/>
          <w:sz w:val="20"/>
          <w:szCs w:val="20"/>
          <w:lang w:eastAsia="en-US"/>
        </w:rPr>
      </w:pPr>
      <w:r w:rsidRPr="00F70B5D">
        <w:rPr>
          <w:rFonts w:ascii="Arial" w:hAnsi="Arial" w:cs="Arial"/>
          <w:b/>
          <w:bCs/>
          <w:color w:val="000000"/>
          <w:sz w:val="20"/>
          <w:szCs w:val="20"/>
          <w:lang w:eastAsia="en-US"/>
        </w:rPr>
        <w:t>CAPÍTULO QUINTO</w:t>
      </w:r>
    </w:p>
    <w:p w:rsidR="00F70B5D" w:rsidRPr="00F70B5D" w:rsidRDefault="00F70B5D" w:rsidP="00F70B5D">
      <w:pPr>
        <w:jc w:val="center"/>
        <w:rPr>
          <w:rFonts w:ascii="Arial" w:hAnsi="Arial" w:cs="Arial"/>
          <w:b/>
          <w:bCs/>
          <w:color w:val="000000"/>
          <w:sz w:val="20"/>
          <w:szCs w:val="20"/>
          <w:lang w:eastAsia="en-US"/>
        </w:rPr>
      </w:pPr>
      <w:r w:rsidRPr="00F70B5D">
        <w:rPr>
          <w:rFonts w:ascii="Arial" w:hAnsi="Arial" w:cs="Arial"/>
          <w:b/>
          <w:bCs/>
          <w:color w:val="000000"/>
          <w:sz w:val="20"/>
          <w:szCs w:val="20"/>
          <w:lang w:eastAsia="en-US"/>
        </w:rPr>
        <w:t>DE LAS GARANTÍAS</w:t>
      </w:r>
    </w:p>
    <w:p w:rsidR="00F70B5D" w:rsidRPr="00F70B5D" w:rsidRDefault="00F70B5D" w:rsidP="00F70B5D">
      <w:pPr>
        <w:jc w:val="both"/>
        <w:rPr>
          <w:rFonts w:ascii="Arial" w:hAnsi="Arial" w:cs="Arial"/>
          <w:b/>
          <w:color w:val="000000"/>
          <w:sz w:val="20"/>
          <w:szCs w:val="20"/>
          <w:lang w:eastAsia="en-US"/>
        </w:rPr>
      </w:pPr>
    </w:p>
    <w:p w:rsidR="00F70B5D" w:rsidRPr="00F70B5D" w:rsidRDefault="00F70B5D" w:rsidP="00F70B5D">
      <w:pPr>
        <w:jc w:val="both"/>
        <w:rPr>
          <w:rFonts w:ascii="Arial" w:hAnsi="Arial" w:cs="Arial"/>
          <w:color w:val="000000"/>
          <w:sz w:val="20"/>
          <w:szCs w:val="20"/>
          <w:lang w:eastAsia="en-US"/>
        </w:rPr>
      </w:pPr>
      <w:r w:rsidRPr="00F70B5D">
        <w:rPr>
          <w:rFonts w:ascii="Arial" w:hAnsi="Arial" w:cs="Arial"/>
          <w:b/>
          <w:color w:val="000000"/>
          <w:sz w:val="20"/>
          <w:szCs w:val="20"/>
          <w:lang w:eastAsia="en-US"/>
        </w:rPr>
        <w:t>Artículo 79.</w:t>
      </w:r>
      <w:r w:rsidRPr="00F70B5D">
        <w:rPr>
          <w:rFonts w:ascii="Arial" w:hAnsi="Arial" w:cs="Arial"/>
          <w:color w:val="000000"/>
          <w:sz w:val="20"/>
          <w:szCs w:val="20"/>
          <w:lang w:eastAsia="en-US"/>
        </w:rPr>
        <w:t>- En las contrataciones que se celebren, los proveedores deberán otorgar garantías a favor de la Fiscalía General para salvaguardar los intereses de la Institución.</w:t>
      </w:r>
    </w:p>
    <w:p w:rsidR="00F70B5D" w:rsidRPr="00F70B5D" w:rsidRDefault="00F70B5D" w:rsidP="00F70B5D">
      <w:pPr>
        <w:jc w:val="both"/>
        <w:rPr>
          <w:rFonts w:ascii="Arial" w:hAnsi="Arial" w:cs="Arial"/>
          <w:color w:val="000000"/>
          <w:sz w:val="20"/>
          <w:szCs w:val="20"/>
          <w:lang w:eastAsia="en-US"/>
        </w:rPr>
      </w:pPr>
    </w:p>
    <w:p w:rsidR="00F70B5D" w:rsidRDefault="00F70B5D" w:rsidP="00F70B5D">
      <w:pPr>
        <w:jc w:val="both"/>
        <w:rPr>
          <w:rFonts w:ascii="Arial" w:hAnsi="Arial" w:cs="Arial"/>
          <w:color w:val="000000"/>
          <w:sz w:val="20"/>
          <w:szCs w:val="20"/>
          <w:lang w:eastAsia="en-US"/>
        </w:rPr>
      </w:pPr>
      <w:r w:rsidRPr="00F70B5D">
        <w:rPr>
          <w:rFonts w:ascii="Arial" w:hAnsi="Arial" w:cs="Arial"/>
          <w:b/>
          <w:color w:val="000000"/>
          <w:sz w:val="20"/>
          <w:szCs w:val="20"/>
          <w:lang w:eastAsia="en-US"/>
        </w:rPr>
        <w:t>Artículo 80.</w:t>
      </w:r>
      <w:r w:rsidRPr="00F70B5D">
        <w:rPr>
          <w:rFonts w:ascii="Arial" w:hAnsi="Arial" w:cs="Arial"/>
          <w:color w:val="000000"/>
          <w:sz w:val="20"/>
          <w:szCs w:val="20"/>
          <w:lang w:eastAsia="en-US"/>
        </w:rPr>
        <w:t>- Las garantías que otorguen los proveedores deberán cubrir lo siguiente:</w:t>
      </w:r>
    </w:p>
    <w:p w:rsidR="001956FB" w:rsidRPr="00F70B5D" w:rsidRDefault="001956FB" w:rsidP="00F70B5D">
      <w:pPr>
        <w:jc w:val="both"/>
        <w:rPr>
          <w:rFonts w:ascii="Arial" w:hAnsi="Arial" w:cs="Arial"/>
          <w:color w:val="000000"/>
          <w:sz w:val="20"/>
          <w:szCs w:val="20"/>
          <w:lang w:eastAsia="en-US"/>
        </w:rPr>
      </w:pPr>
    </w:p>
    <w:p w:rsidR="00F70B5D" w:rsidRPr="00F70B5D" w:rsidRDefault="00F70B5D" w:rsidP="008363FC">
      <w:pPr>
        <w:numPr>
          <w:ilvl w:val="0"/>
          <w:numId w:val="47"/>
        </w:numPr>
        <w:ind w:left="567"/>
        <w:jc w:val="both"/>
        <w:rPr>
          <w:rFonts w:ascii="Arial" w:hAnsi="Arial" w:cs="Arial"/>
          <w:color w:val="000000"/>
          <w:sz w:val="20"/>
          <w:szCs w:val="20"/>
          <w:lang w:eastAsia="en-US"/>
        </w:rPr>
      </w:pPr>
      <w:r w:rsidRPr="00F70B5D">
        <w:rPr>
          <w:rFonts w:ascii="Arial" w:hAnsi="Arial" w:cs="Arial"/>
          <w:color w:val="000000"/>
          <w:sz w:val="20"/>
          <w:szCs w:val="20"/>
          <w:lang w:eastAsia="en-US"/>
        </w:rPr>
        <w:t>La correcta aplicación de los anticipos que en su caso, reciban. Esta garantía deberá constituirse por la totalidad del monto del anticipo y presentarse, dentro de un plazo que no exceda los cinco días hábiles siguientes a la fecha en que el proveedor hubiere suscrito el contrato y previamente a la entrega del anticipo. Esta garantía deberá estar vigente hasta que el proveedor amortice en su totalidad el anticipo que reciba, y</w:t>
      </w:r>
    </w:p>
    <w:p w:rsidR="00F70B5D" w:rsidRPr="00F70B5D" w:rsidRDefault="00F70B5D" w:rsidP="00CC2ECE">
      <w:pPr>
        <w:numPr>
          <w:ilvl w:val="0"/>
          <w:numId w:val="47"/>
        </w:numPr>
        <w:spacing w:before="200"/>
        <w:ind w:left="567" w:hanging="567"/>
        <w:jc w:val="both"/>
        <w:rPr>
          <w:rFonts w:ascii="Arial" w:hAnsi="Arial" w:cs="Arial"/>
          <w:color w:val="000000"/>
          <w:sz w:val="20"/>
          <w:szCs w:val="20"/>
          <w:lang w:eastAsia="en-US"/>
        </w:rPr>
      </w:pPr>
      <w:r w:rsidRPr="00F70B5D">
        <w:rPr>
          <w:rFonts w:ascii="Arial" w:hAnsi="Arial" w:cs="Arial"/>
          <w:color w:val="000000"/>
          <w:sz w:val="20"/>
          <w:szCs w:val="20"/>
          <w:lang w:eastAsia="en-US"/>
        </w:rPr>
        <w:t>El cumplimiento de los contratos y de los defectos, vicios ocultos u otras responsabilidades en que pudieran incurrir de conformidad con la legislación aplicable y el contrato respectivo, por lo que estará vigente por un mínimo de doce meses después de que los bienes o servicios materia del contrato se hayan recibido en su totalidad.</w:t>
      </w:r>
    </w:p>
    <w:p w:rsidR="00F70B5D" w:rsidRPr="00F70B5D" w:rsidRDefault="00F70B5D" w:rsidP="00F70B5D">
      <w:pPr>
        <w:jc w:val="both"/>
        <w:rPr>
          <w:rFonts w:ascii="Arial" w:hAnsi="Arial" w:cs="Arial"/>
          <w:color w:val="000000"/>
          <w:sz w:val="20"/>
          <w:szCs w:val="20"/>
          <w:lang w:eastAsia="en-US"/>
        </w:rPr>
      </w:pPr>
    </w:p>
    <w:p w:rsidR="00F70B5D" w:rsidRPr="00F70B5D" w:rsidRDefault="00F70B5D" w:rsidP="00F70B5D">
      <w:pPr>
        <w:jc w:val="both"/>
        <w:rPr>
          <w:rFonts w:ascii="Arial" w:hAnsi="Arial" w:cs="Arial"/>
          <w:color w:val="000000"/>
          <w:sz w:val="20"/>
          <w:szCs w:val="20"/>
          <w:lang w:eastAsia="en-US"/>
        </w:rPr>
      </w:pPr>
      <w:r w:rsidRPr="00F70B5D">
        <w:rPr>
          <w:rFonts w:ascii="Arial" w:hAnsi="Arial" w:cs="Arial"/>
          <w:b/>
          <w:color w:val="000000"/>
          <w:sz w:val="20"/>
          <w:szCs w:val="20"/>
          <w:lang w:eastAsia="en-US"/>
        </w:rPr>
        <w:lastRenderedPageBreak/>
        <w:t>Artículo 81.</w:t>
      </w:r>
      <w:r w:rsidRPr="00F70B5D">
        <w:rPr>
          <w:rFonts w:ascii="Arial" w:hAnsi="Arial" w:cs="Arial"/>
          <w:color w:val="000000"/>
          <w:sz w:val="20"/>
          <w:szCs w:val="20"/>
          <w:lang w:eastAsia="en-US"/>
        </w:rPr>
        <w:t>- Cuando se garanticen las obligaciones contractuales mediante fianza, su importe equivaldrá, como mínimo, al veinte por ciento del monto total de la adquisición o de la parte de la misma que se pretenda garantizar.</w:t>
      </w:r>
    </w:p>
    <w:p w:rsidR="00AB1AB9" w:rsidRDefault="00AB1AB9" w:rsidP="005D6F73">
      <w:pPr>
        <w:jc w:val="both"/>
        <w:rPr>
          <w:rFonts w:ascii="Arial" w:hAnsi="Arial" w:cs="Arial"/>
          <w:color w:val="000000"/>
          <w:sz w:val="20"/>
          <w:szCs w:val="20"/>
          <w:lang w:val="es-MX" w:eastAsia="en-US"/>
        </w:rPr>
      </w:pPr>
    </w:p>
    <w:p w:rsidR="00783573" w:rsidRDefault="00783573" w:rsidP="005D6F73">
      <w:pPr>
        <w:jc w:val="both"/>
        <w:rPr>
          <w:rFonts w:ascii="Arial" w:hAnsi="Arial" w:cs="Arial"/>
          <w:color w:val="000000"/>
          <w:sz w:val="20"/>
          <w:szCs w:val="20"/>
          <w:lang w:val="es-MX" w:eastAsia="en-US"/>
        </w:rPr>
      </w:pPr>
    </w:p>
    <w:p w:rsidR="002D3461" w:rsidRPr="002D3461" w:rsidRDefault="002D3461" w:rsidP="002D3461">
      <w:pPr>
        <w:jc w:val="center"/>
        <w:rPr>
          <w:rFonts w:ascii="Arial" w:hAnsi="Arial" w:cs="Arial"/>
          <w:b/>
          <w:bCs/>
          <w:color w:val="000000"/>
          <w:sz w:val="20"/>
          <w:szCs w:val="20"/>
          <w:lang w:eastAsia="en-US"/>
        </w:rPr>
      </w:pPr>
      <w:r w:rsidRPr="002D3461">
        <w:rPr>
          <w:rFonts w:ascii="Arial" w:hAnsi="Arial" w:cs="Arial"/>
          <w:b/>
          <w:bCs/>
          <w:color w:val="000000"/>
          <w:sz w:val="20"/>
          <w:szCs w:val="20"/>
          <w:lang w:eastAsia="en-US"/>
        </w:rPr>
        <w:t>TÍTULO OCTAVO</w:t>
      </w:r>
    </w:p>
    <w:p w:rsidR="002D3461" w:rsidRPr="002D3461" w:rsidRDefault="002D3461" w:rsidP="002D3461">
      <w:pPr>
        <w:jc w:val="center"/>
        <w:rPr>
          <w:rFonts w:ascii="Arial" w:hAnsi="Arial" w:cs="Arial"/>
          <w:b/>
          <w:color w:val="000000"/>
          <w:sz w:val="20"/>
          <w:szCs w:val="20"/>
          <w:lang w:eastAsia="en-US"/>
        </w:rPr>
      </w:pPr>
      <w:r w:rsidRPr="002D3461">
        <w:rPr>
          <w:rFonts w:ascii="Arial" w:hAnsi="Arial" w:cs="Arial"/>
          <w:b/>
          <w:color w:val="000000"/>
          <w:sz w:val="20"/>
          <w:szCs w:val="20"/>
          <w:lang w:eastAsia="en-US"/>
        </w:rPr>
        <w:t>DEL RECURSO DE INCONFORMIDAD</w:t>
      </w:r>
    </w:p>
    <w:p w:rsidR="002D3461" w:rsidRPr="002D3461" w:rsidRDefault="002D3461" w:rsidP="002D3461">
      <w:pPr>
        <w:jc w:val="both"/>
        <w:rPr>
          <w:rFonts w:ascii="Arial" w:hAnsi="Arial" w:cs="Arial"/>
          <w:b/>
          <w:color w:val="000000"/>
          <w:sz w:val="20"/>
          <w:szCs w:val="20"/>
          <w:lang w:eastAsia="en-US"/>
        </w:rPr>
      </w:pPr>
    </w:p>
    <w:p w:rsidR="002D3461" w:rsidRDefault="002D3461" w:rsidP="002D3461">
      <w:pPr>
        <w:jc w:val="center"/>
        <w:rPr>
          <w:rFonts w:ascii="Arial" w:hAnsi="Arial" w:cs="Arial"/>
          <w:b/>
          <w:bCs/>
          <w:color w:val="000000"/>
          <w:sz w:val="20"/>
          <w:szCs w:val="20"/>
          <w:lang w:eastAsia="en-US"/>
        </w:rPr>
      </w:pPr>
      <w:r w:rsidRPr="002D3461">
        <w:rPr>
          <w:rFonts w:ascii="Arial" w:hAnsi="Arial" w:cs="Arial"/>
          <w:b/>
          <w:bCs/>
          <w:color w:val="000000"/>
          <w:sz w:val="20"/>
          <w:szCs w:val="20"/>
          <w:lang w:eastAsia="en-US"/>
        </w:rPr>
        <w:t>CAPÍTULO ÚNICO</w:t>
      </w:r>
    </w:p>
    <w:p w:rsidR="002D3461" w:rsidRPr="002D3461" w:rsidRDefault="002D3461" w:rsidP="002D3461">
      <w:pPr>
        <w:jc w:val="center"/>
        <w:rPr>
          <w:rFonts w:ascii="Arial" w:hAnsi="Arial" w:cs="Arial"/>
          <w:b/>
          <w:bCs/>
          <w:color w:val="000000"/>
          <w:sz w:val="20"/>
          <w:szCs w:val="20"/>
          <w:lang w:eastAsia="en-US"/>
        </w:rPr>
      </w:pPr>
      <w:r w:rsidRPr="002D3461">
        <w:rPr>
          <w:rFonts w:ascii="Arial" w:hAnsi="Arial" w:cs="Arial"/>
          <w:b/>
          <w:bCs/>
          <w:color w:val="000000"/>
          <w:sz w:val="20"/>
          <w:szCs w:val="20"/>
          <w:lang w:eastAsia="en-US"/>
        </w:rPr>
        <w:t>DEL PROCEDIMIENTO</w:t>
      </w:r>
    </w:p>
    <w:p w:rsidR="002D3461" w:rsidRPr="002D3461" w:rsidRDefault="002D3461" w:rsidP="002D3461">
      <w:pPr>
        <w:jc w:val="both"/>
        <w:rPr>
          <w:rFonts w:ascii="Arial" w:hAnsi="Arial" w:cs="Arial"/>
          <w:b/>
          <w:color w:val="000000"/>
          <w:sz w:val="20"/>
          <w:szCs w:val="20"/>
          <w:lang w:eastAsia="en-US"/>
        </w:rPr>
      </w:pPr>
    </w:p>
    <w:p w:rsidR="002D3461" w:rsidRPr="002D3461" w:rsidRDefault="002D3461" w:rsidP="002D3461">
      <w:pPr>
        <w:jc w:val="both"/>
        <w:rPr>
          <w:rFonts w:ascii="Arial" w:hAnsi="Arial" w:cs="Arial"/>
          <w:color w:val="000000"/>
          <w:sz w:val="20"/>
          <w:szCs w:val="20"/>
          <w:lang w:eastAsia="en-US"/>
        </w:rPr>
      </w:pPr>
      <w:r w:rsidRPr="002D3461">
        <w:rPr>
          <w:rFonts w:ascii="Arial" w:hAnsi="Arial" w:cs="Arial"/>
          <w:b/>
          <w:color w:val="000000"/>
          <w:sz w:val="20"/>
          <w:szCs w:val="20"/>
          <w:lang w:eastAsia="en-US"/>
        </w:rPr>
        <w:t>Artículo 82.</w:t>
      </w:r>
      <w:r w:rsidRPr="002D3461">
        <w:rPr>
          <w:rFonts w:ascii="Arial" w:hAnsi="Arial" w:cs="Arial"/>
          <w:color w:val="000000"/>
          <w:sz w:val="20"/>
          <w:szCs w:val="20"/>
          <w:lang w:eastAsia="en-US"/>
        </w:rPr>
        <w:t>- Las acciones u omisiones que contravengan la Ley y el presente Reglamento sólo podrán ser motivo de inconformidad por los proveedores o sus legítimos representantes que hayan participado en el acto de presentación de propuestas técnicas y económicas. En contra de las resoluciones que se dicten, el interesado podrá interponer el recurso de inconformidad ante quien hubiere emitido el acto, dentro del término de tres días hábiles, contados a partir del día siguiente al de la notificación.</w:t>
      </w:r>
    </w:p>
    <w:p w:rsidR="002D3461" w:rsidRPr="002D3461" w:rsidRDefault="002D3461" w:rsidP="002D3461">
      <w:pPr>
        <w:jc w:val="both"/>
        <w:rPr>
          <w:rFonts w:ascii="Arial" w:hAnsi="Arial" w:cs="Arial"/>
          <w:color w:val="000000"/>
          <w:sz w:val="20"/>
          <w:szCs w:val="20"/>
          <w:lang w:eastAsia="en-US"/>
        </w:rPr>
      </w:pPr>
    </w:p>
    <w:p w:rsidR="002D3461" w:rsidRDefault="002D3461" w:rsidP="002D3461">
      <w:pPr>
        <w:jc w:val="both"/>
        <w:rPr>
          <w:rFonts w:ascii="Arial" w:hAnsi="Arial" w:cs="Arial"/>
          <w:color w:val="000000"/>
          <w:sz w:val="20"/>
          <w:szCs w:val="20"/>
          <w:lang w:eastAsia="en-US"/>
        </w:rPr>
      </w:pPr>
      <w:r w:rsidRPr="002D3461">
        <w:rPr>
          <w:rFonts w:ascii="Arial" w:hAnsi="Arial" w:cs="Arial"/>
          <w:b/>
          <w:color w:val="000000"/>
          <w:sz w:val="20"/>
          <w:szCs w:val="20"/>
          <w:lang w:eastAsia="en-US"/>
        </w:rPr>
        <w:t>Artículo 83.</w:t>
      </w:r>
      <w:r w:rsidRPr="002D3461">
        <w:rPr>
          <w:rFonts w:ascii="Arial" w:hAnsi="Arial" w:cs="Arial"/>
          <w:color w:val="000000"/>
          <w:sz w:val="20"/>
          <w:szCs w:val="20"/>
          <w:lang w:eastAsia="en-US"/>
        </w:rPr>
        <w:t>- El escrito de inconformidad presentado por el proveedor o su legítimo representante, deberá contener:</w:t>
      </w:r>
    </w:p>
    <w:p w:rsidR="0022164C" w:rsidRPr="002D3461" w:rsidRDefault="0022164C" w:rsidP="002D3461">
      <w:pPr>
        <w:jc w:val="both"/>
        <w:rPr>
          <w:rFonts w:ascii="Arial" w:hAnsi="Arial" w:cs="Arial"/>
          <w:color w:val="000000"/>
          <w:sz w:val="20"/>
          <w:szCs w:val="20"/>
          <w:lang w:eastAsia="en-US"/>
        </w:rPr>
      </w:pPr>
    </w:p>
    <w:p w:rsidR="002D3461" w:rsidRPr="002D3461" w:rsidRDefault="002D3461" w:rsidP="0022164C">
      <w:pPr>
        <w:numPr>
          <w:ilvl w:val="0"/>
          <w:numId w:val="48"/>
        </w:numPr>
        <w:ind w:left="567"/>
        <w:jc w:val="both"/>
        <w:rPr>
          <w:rFonts w:ascii="Arial" w:hAnsi="Arial" w:cs="Arial"/>
          <w:color w:val="000000"/>
          <w:sz w:val="20"/>
          <w:szCs w:val="20"/>
          <w:lang w:eastAsia="en-US"/>
        </w:rPr>
      </w:pPr>
      <w:r w:rsidRPr="002D3461">
        <w:rPr>
          <w:rFonts w:ascii="Arial" w:hAnsi="Arial" w:cs="Arial"/>
          <w:color w:val="000000"/>
          <w:sz w:val="20"/>
          <w:szCs w:val="20"/>
          <w:lang w:eastAsia="en-US"/>
        </w:rPr>
        <w:t>Nombre o razón social de la inconforme y, en su caso, los documentos que acrediten su personalidad;</w:t>
      </w:r>
    </w:p>
    <w:p w:rsidR="002D3461" w:rsidRPr="002D3461" w:rsidRDefault="002D3461" w:rsidP="0022164C">
      <w:pPr>
        <w:numPr>
          <w:ilvl w:val="0"/>
          <w:numId w:val="48"/>
        </w:numPr>
        <w:spacing w:before="200"/>
        <w:ind w:left="567" w:hanging="567"/>
        <w:jc w:val="both"/>
        <w:rPr>
          <w:rFonts w:ascii="Arial" w:hAnsi="Arial" w:cs="Arial"/>
          <w:color w:val="000000"/>
          <w:sz w:val="20"/>
          <w:szCs w:val="20"/>
          <w:lang w:eastAsia="en-US"/>
        </w:rPr>
      </w:pPr>
      <w:r w:rsidRPr="002D3461">
        <w:rPr>
          <w:rFonts w:ascii="Arial" w:hAnsi="Arial" w:cs="Arial"/>
          <w:color w:val="000000"/>
          <w:sz w:val="20"/>
          <w:szCs w:val="20"/>
          <w:lang w:eastAsia="en-US"/>
        </w:rPr>
        <w:t>Domicilio para recibir notificaciones;</w:t>
      </w:r>
    </w:p>
    <w:p w:rsidR="002D3461" w:rsidRPr="002D3461" w:rsidRDefault="002D3461" w:rsidP="0022164C">
      <w:pPr>
        <w:numPr>
          <w:ilvl w:val="0"/>
          <w:numId w:val="48"/>
        </w:numPr>
        <w:spacing w:before="200"/>
        <w:ind w:left="567" w:hanging="567"/>
        <w:jc w:val="both"/>
        <w:rPr>
          <w:rFonts w:ascii="Arial" w:hAnsi="Arial" w:cs="Arial"/>
          <w:color w:val="000000"/>
          <w:sz w:val="20"/>
          <w:szCs w:val="20"/>
          <w:lang w:eastAsia="en-US"/>
        </w:rPr>
      </w:pPr>
      <w:r w:rsidRPr="002D3461">
        <w:rPr>
          <w:rFonts w:ascii="Arial" w:hAnsi="Arial" w:cs="Arial"/>
          <w:color w:val="000000"/>
          <w:sz w:val="20"/>
          <w:szCs w:val="20"/>
          <w:lang w:eastAsia="en-US"/>
        </w:rPr>
        <w:t>Acto motivo de inconformidad;</w:t>
      </w:r>
    </w:p>
    <w:p w:rsidR="002D3461" w:rsidRPr="002D3461" w:rsidRDefault="002D3461" w:rsidP="0022164C">
      <w:pPr>
        <w:numPr>
          <w:ilvl w:val="0"/>
          <w:numId w:val="48"/>
        </w:numPr>
        <w:spacing w:before="200"/>
        <w:ind w:left="567" w:hanging="567"/>
        <w:jc w:val="both"/>
        <w:rPr>
          <w:rFonts w:ascii="Arial" w:hAnsi="Arial" w:cs="Arial"/>
          <w:color w:val="000000"/>
          <w:sz w:val="20"/>
          <w:szCs w:val="20"/>
          <w:lang w:eastAsia="en-US"/>
        </w:rPr>
      </w:pPr>
      <w:r w:rsidRPr="002D3461">
        <w:rPr>
          <w:rFonts w:ascii="Arial" w:hAnsi="Arial" w:cs="Arial"/>
          <w:color w:val="000000"/>
          <w:sz w:val="20"/>
          <w:szCs w:val="20"/>
          <w:lang w:eastAsia="en-US"/>
        </w:rPr>
        <w:t>Hechos que sustentan la inconformidad, numerándolos y narrándolos con claridad y precisión, de tal manera que se pueda preparar su contestación;</w:t>
      </w:r>
    </w:p>
    <w:p w:rsidR="002D3461" w:rsidRPr="002D3461" w:rsidRDefault="002D3461" w:rsidP="0022164C">
      <w:pPr>
        <w:numPr>
          <w:ilvl w:val="0"/>
          <w:numId w:val="48"/>
        </w:numPr>
        <w:spacing w:before="200"/>
        <w:ind w:left="567" w:hanging="567"/>
        <w:jc w:val="both"/>
        <w:rPr>
          <w:rFonts w:ascii="Arial" w:hAnsi="Arial" w:cs="Arial"/>
          <w:color w:val="000000"/>
          <w:sz w:val="20"/>
          <w:szCs w:val="20"/>
          <w:lang w:eastAsia="en-US"/>
        </w:rPr>
      </w:pPr>
      <w:r w:rsidRPr="002D3461">
        <w:rPr>
          <w:rFonts w:ascii="Arial" w:hAnsi="Arial" w:cs="Arial"/>
          <w:color w:val="000000"/>
          <w:sz w:val="20"/>
          <w:szCs w:val="20"/>
          <w:lang w:eastAsia="en-US"/>
        </w:rPr>
        <w:t>Fundamentos jurídicos en que se sustente la inconformidad, y</w:t>
      </w:r>
    </w:p>
    <w:p w:rsidR="002D3461" w:rsidRPr="002D3461" w:rsidRDefault="002D3461" w:rsidP="0022164C">
      <w:pPr>
        <w:numPr>
          <w:ilvl w:val="0"/>
          <w:numId w:val="48"/>
        </w:numPr>
        <w:spacing w:before="200"/>
        <w:ind w:left="567" w:hanging="567"/>
        <w:jc w:val="both"/>
        <w:rPr>
          <w:rFonts w:ascii="Arial" w:hAnsi="Arial" w:cs="Arial"/>
          <w:color w:val="000000"/>
          <w:sz w:val="20"/>
          <w:szCs w:val="20"/>
          <w:lang w:eastAsia="en-US"/>
        </w:rPr>
      </w:pPr>
      <w:r w:rsidRPr="002D3461">
        <w:rPr>
          <w:rFonts w:ascii="Arial" w:hAnsi="Arial" w:cs="Arial"/>
          <w:color w:val="000000"/>
          <w:sz w:val="20"/>
          <w:szCs w:val="20"/>
          <w:lang w:eastAsia="en-US"/>
        </w:rPr>
        <w:t>Documentos que sirvan de apoyo a la inconformidad, y en caso de no poder presentarlos informar en dónde se encuentran.</w:t>
      </w:r>
    </w:p>
    <w:p w:rsidR="002D3461" w:rsidRPr="002D3461" w:rsidRDefault="002D3461" w:rsidP="002D3461">
      <w:pPr>
        <w:jc w:val="both"/>
        <w:rPr>
          <w:rFonts w:ascii="Arial" w:hAnsi="Arial" w:cs="Arial"/>
          <w:color w:val="000000"/>
          <w:sz w:val="20"/>
          <w:szCs w:val="20"/>
          <w:lang w:eastAsia="en-US"/>
        </w:rPr>
      </w:pPr>
    </w:p>
    <w:p w:rsidR="002D3461" w:rsidRPr="002D3461" w:rsidRDefault="002D3461" w:rsidP="002D3461">
      <w:pPr>
        <w:jc w:val="both"/>
        <w:rPr>
          <w:rFonts w:ascii="Arial" w:hAnsi="Arial" w:cs="Arial"/>
          <w:color w:val="000000"/>
          <w:sz w:val="20"/>
          <w:szCs w:val="20"/>
          <w:lang w:eastAsia="en-US"/>
        </w:rPr>
      </w:pPr>
      <w:r w:rsidRPr="002D3461">
        <w:rPr>
          <w:rFonts w:ascii="Arial" w:hAnsi="Arial" w:cs="Arial"/>
          <w:b/>
          <w:color w:val="000000"/>
          <w:sz w:val="20"/>
          <w:szCs w:val="20"/>
          <w:lang w:eastAsia="en-US"/>
        </w:rPr>
        <w:t>Artículo 84.</w:t>
      </w:r>
      <w:r w:rsidRPr="002D3461">
        <w:rPr>
          <w:rFonts w:ascii="Arial" w:hAnsi="Arial" w:cs="Arial"/>
          <w:color w:val="000000"/>
          <w:sz w:val="20"/>
          <w:szCs w:val="20"/>
          <w:lang w:eastAsia="en-US"/>
        </w:rPr>
        <w:t>- En lo relativo a la substanciación del recurso de inconformidad, las partes deberán estarse a lo dispuesto en la Ley en el Capítulo Décimo Sexto.</w:t>
      </w:r>
    </w:p>
    <w:p w:rsidR="002D3461" w:rsidRPr="002D3461" w:rsidRDefault="002D3461" w:rsidP="002D3461">
      <w:pPr>
        <w:jc w:val="both"/>
        <w:rPr>
          <w:rFonts w:ascii="Arial" w:hAnsi="Arial" w:cs="Arial"/>
          <w:color w:val="000000"/>
          <w:sz w:val="20"/>
          <w:szCs w:val="20"/>
          <w:lang w:eastAsia="en-US"/>
        </w:rPr>
      </w:pPr>
    </w:p>
    <w:p w:rsidR="002D3461" w:rsidRPr="003A142B" w:rsidRDefault="002D3461" w:rsidP="0022164C">
      <w:pPr>
        <w:jc w:val="center"/>
        <w:rPr>
          <w:rFonts w:ascii="Arial Negrita" w:hAnsi="Arial Negrita" w:cs="Arial"/>
          <w:b/>
          <w:bCs/>
          <w:color w:val="000000"/>
          <w:spacing w:val="60"/>
          <w:sz w:val="20"/>
          <w:szCs w:val="20"/>
          <w:lang w:eastAsia="en-US"/>
        </w:rPr>
      </w:pPr>
      <w:r w:rsidRPr="003A142B">
        <w:rPr>
          <w:rFonts w:ascii="Arial Negrita" w:hAnsi="Arial Negrita" w:cs="Arial"/>
          <w:b/>
          <w:bCs/>
          <w:color w:val="000000"/>
          <w:spacing w:val="60"/>
          <w:sz w:val="20"/>
          <w:szCs w:val="20"/>
          <w:lang w:eastAsia="en-US"/>
        </w:rPr>
        <w:t>TRANSITORIOS</w:t>
      </w:r>
    </w:p>
    <w:p w:rsidR="002D3461" w:rsidRPr="002D3461" w:rsidRDefault="002D3461" w:rsidP="002D3461">
      <w:pPr>
        <w:jc w:val="both"/>
        <w:rPr>
          <w:rFonts w:ascii="Arial" w:hAnsi="Arial" w:cs="Arial"/>
          <w:b/>
          <w:color w:val="000000"/>
          <w:sz w:val="20"/>
          <w:szCs w:val="20"/>
          <w:lang w:eastAsia="en-US"/>
        </w:rPr>
      </w:pPr>
    </w:p>
    <w:p w:rsidR="002D3461" w:rsidRPr="002D3461" w:rsidRDefault="002D3461" w:rsidP="002D3461">
      <w:pPr>
        <w:jc w:val="both"/>
        <w:rPr>
          <w:rFonts w:ascii="Arial" w:hAnsi="Arial" w:cs="Arial"/>
          <w:color w:val="000000"/>
          <w:sz w:val="20"/>
          <w:szCs w:val="20"/>
          <w:lang w:eastAsia="en-US"/>
        </w:rPr>
      </w:pPr>
      <w:r w:rsidRPr="002D3461">
        <w:rPr>
          <w:rFonts w:ascii="Arial" w:hAnsi="Arial" w:cs="Arial"/>
          <w:b/>
          <w:color w:val="000000"/>
          <w:sz w:val="20"/>
          <w:szCs w:val="20"/>
          <w:lang w:eastAsia="en-US"/>
        </w:rPr>
        <w:t xml:space="preserve">ARTÍCULO PRIMERO.- </w:t>
      </w:r>
      <w:r w:rsidRPr="002D3461">
        <w:rPr>
          <w:rFonts w:ascii="Arial" w:hAnsi="Arial" w:cs="Arial"/>
          <w:color w:val="000000"/>
          <w:sz w:val="20"/>
          <w:szCs w:val="20"/>
          <w:lang w:eastAsia="en-US"/>
        </w:rPr>
        <w:t>El presente Reglamento entrará en vigor al día siguiente de su publicación.</w:t>
      </w:r>
    </w:p>
    <w:p w:rsidR="002D3461" w:rsidRPr="002D3461" w:rsidRDefault="002D3461" w:rsidP="002D3461">
      <w:pPr>
        <w:jc w:val="both"/>
        <w:rPr>
          <w:rFonts w:ascii="Arial" w:hAnsi="Arial" w:cs="Arial"/>
          <w:color w:val="000000"/>
          <w:sz w:val="20"/>
          <w:szCs w:val="20"/>
          <w:lang w:eastAsia="en-US"/>
        </w:rPr>
      </w:pPr>
    </w:p>
    <w:p w:rsidR="002D3461" w:rsidRPr="002D3461" w:rsidRDefault="002D3461" w:rsidP="002D3461">
      <w:pPr>
        <w:jc w:val="both"/>
        <w:rPr>
          <w:rFonts w:ascii="Arial" w:hAnsi="Arial" w:cs="Arial"/>
          <w:color w:val="000000"/>
          <w:sz w:val="20"/>
          <w:szCs w:val="20"/>
          <w:lang w:eastAsia="en-US"/>
        </w:rPr>
      </w:pPr>
      <w:r w:rsidRPr="002D3461">
        <w:rPr>
          <w:rFonts w:ascii="Arial" w:hAnsi="Arial" w:cs="Arial"/>
          <w:b/>
          <w:color w:val="000000"/>
          <w:sz w:val="20"/>
          <w:szCs w:val="20"/>
          <w:lang w:eastAsia="en-US"/>
        </w:rPr>
        <w:t xml:space="preserve">ARTÍCULO SEGUNDO.- </w:t>
      </w:r>
      <w:r w:rsidRPr="002D3461">
        <w:rPr>
          <w:rFonts w:ascii="Arial" w:hAnsi="Arial" w:cs="Arial"/>
          <w:color w:val="000000"/>
          <w:sz w:val="20"/>
          <w:szCs w:val="20"/>
          <w:lang w:eastAsia="en-US"/>
        </w:rPr>
        <w:t>Dentro de un periodo no mayor a quince días de la entrada en vigor del presente Decreto, deberá instalarse el Comité de Compras y Operaciones Patrimoniales de la Fiscalía General de Justicia del Estado de Tamaulipas previsto en los artículos 11 y 12 del presente Reglamento.</w:t>
      </w:r>
    </w:p>
    <w:p w:rsidR="002D3461" w:rsidRPr="002D3461" w:rsidRDefault="002D3461" w:rsidP="002D3461">
      <w:pPr>
        <w:jc w:val="both"/>
        <w:rPr>
          <w:rFonts w:ascii="Arial" w:hAnsi="Arial" w:cs="Arial"/>
          <w:color w:val="000000"/>
          <w:sz w:val="20"/>
          <w:szCs w:val="20"/>
          <w:lang w:eastAsia="en-US"/>
        </w:rPr>
      </w:pPr>
      <w:r w:rsidRPr="002D3461">
        <w:rPr>
          <w:rFonts w:ascii="Arial" w:hAnsi="Arial" w:cs="Arial"/>
          <w:color w:val="000000"/>
          <w:sz w:val="20"/>
          <w:szCs w:val="20"/>
          <w:lang w:eastAsia="en-US"/>
        </w:rPr>
        <w:t>En tanto no se integre el Padrón de Proveedores, se trabajará con aquellos interesados que cumplan con los requisitos estipulados en este Reglamento.</w:t>
      </w:r>
    </w:p>
    <w:p w:rsidR="002D3461" w:rsidRPr="002D3461" w:rsidRDefault="002D3461" w:rsidP="002D3461">
      <w:pPr>
        <w:jc w:val="both"/>
        <w:rPr>
          <w:rFonts w:ascii="Arial" w:hAnsi="Arial" w:cs="Arial"/>
          <w:color w:val="000000"/>
          <w:sz w:val="20"/>
          <w:szCs w:val="20"/>
          <w:lang w:eastAsia="en-US"/>
        </w:rPr>
      </w:pPr>
    </w:p>
    <w:p w:rsidR="002D3461" w:rsidRPr="002D3461" w:rsidRDefault="002D3461" w:rsidP="002D3461">
      <w:pPr>
        <w:jc w:val="both"/>
        <w:rPr>
          <w:rFonts w:ascii="Arial" w:hAnsi="Arial" w:cs="Arial"/>
          <w:color w:val="000000"/>
          <w:sz w:val="20"/>
          <w:szCs w:val="20"/>
          <w:lang w:eastAsia="en-US"/>
        </w:rPr>
      </w:pPr>
      <w:r w:rsidRPr="002D3461">
        <w:rPr>
          <w:rFonts w:ascii="Arial" w:hAnsi="Arial" w:cs="Arial"/>
          <w:b/>
          <w:color w:val="000000"/>
          <w:sz w:val="20"/>
          <w:szCs w:val="20"/>
          <w:lang w:eastAsia="en-US"/>
        </w:rPr>
        <w:t xml:space="preserve">ARTÍCULO TERCERO.- </w:t>
      </w:r>
      <w:r w:rsidRPr="002D3461">
        <w:rPr>
          <w:rFonts w:ascii="Arial" w:hAnsi="Arial" w:cs="Arial"/>
          <w:color w:val="000000"/>
          <w:sz w:val="20"/>
          <w:szCs w:val="20"/>
          <w:lang w:eastAsia="en-US"/>
        </w:rPr>
        <w:t>Por única ocasión, dentro de un plazo no mayor a los cinco días del inicio de la vigencia del presente Reglamento, el Comité de Compras y Operaciones Patrimoniales de la Fiscalía General de Justicia del Estado de Tamaulipas, emitirá la convocatoria para integrar el Padrón de Proveedores.</w:t>
      </w:r>
    </w:p>
    <w:p w:rsidR="00AB1AB9" w:rsidRDefault="00AB1AB9" w:rsidP="005D6F73">
      <w:pPr>
        <w:jc w:val="both"/>
        <w:rPr>
          <w:rFonts w:ascii="Arial" w:hAnsi="Arial" w:cs="Arial"/>
          <w:color w:val="000000"/>
          <w:sz w:val="20"/>
          <w:szCs w:val="20"/>
          <w:lang w:val="es-MX" w:eastAsia="en-US"/>
        </w:rPr>
      </w:pPr>
    </w:p>
    <w:p w:rsidR="003A142B" w:rsidRPr="003A142B" w:rsidRDefault="003A142B" w:rsidP="003A142B">
      <w:pPr>
        <w:jc w:val="both"/>
        <w:rPr>
          <w:rFonts w:ascii="Arial" w:hAnsi="Arial" w:cs="Arial"/>
          <w:color w:val="000000"/>
          <w:sz w:val="20"/>
          <w:szCs w:val="20"/>
          <w:lang w:eastAsia="en-US"/>
        </w:rPr>
      </w:pPr>
      <w:r w:rsidRPr="003A142B">
        <w:rPr>
          <w:rFonts w:ascii="Arial" w:hAnsi="Arial" w:cs="Arial"/>
          <w:b/>
          <w:color w:val="000000"/>
          <w:sz w:val="20"/>
          <w:szCs w:val="20"/>
          <w:lang w:eastAsia="en-US"/>
        </w:rPr>
        <w:lastRenderedPageBreak/>
        <w:t xml:space="preserve">ARTÍCULO CUARTO.- </w:t>
      </w:r>
      <w:r w:rsidRPr="003A142B">
        <w:rPr>
          <w:rFonts w:ascii="Arial" w:hAnsi="Arial" w:cs="Arial"/>
          <w:color w:val="000000"/>
          <w:sz w:val="20"/>
          <w:szCs w:val="20"/>
          <w:lang w:eastAsia="en-US"/>
        </w:rPr>
        <w:t>Por única ocasión, dentro de un plazo no mayor a los sesenta días del inicio de la vigencia del presente Reglamento, el Comité de Compras y Operaciones Patrimoniales de la Fiscalía General de Justicia del Estado de Tamaulipas, publicará el Padrón de Proveedores, con vigencia al 31 de diciembre de 2021.</w:t>
      </w:r>
    </w:p>
    <w:p w:rsidR="003A142B" w:rsidRPr="003A142B" w:rsidRDefault="003A142B" w:rsidP="003A142B">
      <w:pPr>
        <w:jc w:val="both"/>
        <w:rPr>
          <w:rFonts w:ascii="Arial" w:hAnsi="Arial" w:cs="Arial"/>
          <w:color w:val="000000"/>
          <w:sz w:val="20"/>
          <w:szCs w:val="20"/>
          <w:lang w:eastAsia="en-US"/>
        </w:rPr>
      </w:pPr>
    </w:p>
    <w:p w:rsidR="003A142B" w:rsidRPr="003A142B" w:rsidRDefault="003A142B" w:rsidP="003A142B">
      <w:pPr>
        <w:jc w:val="both"/>
        <w:rPr>
          <w:rFonts w:ascii="Arial" w:hAnsi="Arial" w:cs="Arial"/>
          <w:color w:val="000000"/>
          <w:sz w:val="20"/>
          <w:szCs w:val="20"/>
          <w:lang w:eastAsia="en-US"/>
        </w:rPr>
      </w:pPr>
      <w:r w:rsidRPr="003A142B">
        <w:rPr>
          <w:rFonts w:ascii="Arial" w:hAnsi="Arial" w:cs="Arial"/>
          <w:b/>
          <w:color w:val="000000"/>
          <w:sz w:val="20"/>
          <w:szCs w:val="20"/>
          <w:lang w:eastAsia="en-US"/>
        </w:rPr>
        <w:t xml:space="preserve">ARTÍCULO QUINTO.- </w:t>
      </w:r>
      <w:r w:rsidRPr="003A142B">
        <w:rPr>
          <w:rFonts w:ascii="Arial" w:hAnsi="Arial" w:cs="Arial"/>
          <w:color w:val="000000"/>
          <w:sz w:val="20"/>
          <w:szCs w:val="20"/>
          <w:lang w:eastAsia="en-US"/>
        </w:rPr>
        <w:t>Los procedimientos de adquisiciones, arrendamientos y contratación de servicios que se hayan iniciado con anterioridad a la entrada en vigor del presente Reglamento, podrán ser ratificados o regularizados por el Comité de conformidad con la misma y demás disposiciones aplicables.</w:t>
      </w:r>
    </w:p>
    <w:p w:rsidR="003A142B" w:rsidRPr="003A142B" w:rsidRDefault="003A142B" w:rsidP="003A142B">
      <w:pPr>
        <w:jc w:val="both"/>
        <w:rPr>
          <w:rFonts w:ascii="Arial" w:hAnsi="Arial" w:cs="Arial"/>
          <w:color w:val="000000"/>
          <w:sz w:val="20"/>
          <w:szCs w:val="20"/>
          <w:lang w:eastAsia="en-US"/>
        </w:rPr>
      </w:pPr>
    </w:p>
    <w:p w:rsidR="003A142B" w:rsidRPr="003A142B" w:rsidRDefault="003A142B" w:rsidP="003A142B">
      <w:pPr>
        <w:jc w:val="both"/>
        <w:rPr>
          <w:rFonts w:ascii="Arial" w:hAnsi="Arial" w:cs="Arial"/>
          <w:color w:val="000000"/>
          <w:sz w:val="20"/>
          <w:szCs w:val="20"/>
          <w:lang w:eastAsia="en-US"/>
        </w:rPr>
      </w:pPr>
      <w:r w:rsidRPr="003A142B">
        <w:rPr>
          <w:rFonts w:ascii="Arial" w:hAnsi="Arial" w:cs="Arial"/>
          <w:b/>
          <w:color w:val="000000"/>
          <w:sz w:val="20"/>
          <w:szCs w:val="20"/>
          <w:lang w:eastAsia="en-US"/>
        </w:rPr>
        <w:t xml:space="preserve">ARTÍCULO SEXTO.- </w:t>
      </w:r>
      <w:r w:rsidRPr="003A142B">
        <w:rPr>
          <w:rFonts w:ascii="Arial" w:hAnsi="Arial" w:cs="Arial"/>
          <w:color w:val="000000"/>
          <w:sz w:val="20"/>
          <w:szCs w:val="20"/>
          <w:lang w:eastAsia="en-US"/>
        </w:rPr>
        <w:t>Conforme a la disponibilidad presupuestal lo permita, se irán creando y actualizando las unidades administrativas consideradas en el Reglamento de la Ley Orgánica de la Fiscalía General de Justicia del Estado de Tamaulipas, mismas que desempeñarán las funciones referidas en el presente Reglamento.</w:t>
      </w:r>
    </w:p>
    <w:p w:rsidR="003A142B" w:rsidRPr="003A142B" w:rsidRDefault="003A142B" w:rsidP="003A142B">
      <w:pPr>
        <w:jc w:val="both"/>
        <w:rPr>
          <w:rFonts w:ascii="Arial" w:hAnsi="Arial" w:cs="Arial"/>
          <w:color w:val="000000"/>
          <w:sz w:val="20"/>
          <w:szCs w:val="20"/>
          <w:lang w:eastAsia="en-US"/>
        </w:rPr>
      </w:pPr>
    </w:p>
    <w:p w:rsidR="003A142B" w:rsidRPr="003A142B" w:rsidRDefault="003A142B" w:rsidP="003A142B">
      <w:pPr>
        <w:jc w:val="both"/>
        <w:rPr>
          <w:rFonts w:ascii="Arial" w:hAnsi="Arial" w:cs="Arial"/>
          <w:color w:val="000000"/>
          <w:sz w:val="20"/>
          <w:szCs w:val="20"/>
          <w:lang w:eastAsia="en-US"/>
        </w:rPr>
      </w:pPr>
      <w:r w:rsidRPr="003A142B">
        <w:rPr>
          <w:rFonts w:ascii="Arial" w:hAnsi="Arial" w:cs="Arial"/>
          <w:color w:val="000000"/>
          <w:sz w:val="20"/>
          <w:szCs w:val="20"/>
          <w:lang w:eastAsia="en-US"/>
        </w:rPr>
        <w:t>Ciudad Victoria, Tamaulipas; a 02 de marzo de 2021</w:t>
      </w:r>
    </w:p>
    <w:p w:rsidR="003A142B" w:rsidRPr="003A142B" w:rsidRDefault="003A142B" w:rsidP="003A142B">
      <w:pPr>
        <w:jc w:val="both"/>
        <w:rPr>
          <w:rFonts w:ascii="Arial" w:hAnsi="Arial" w:cs="Arial"/>
          <w:color w:val="000000"/>
          <w:sz w:val="20"/>
          <w:szCs w:val="20"/>
          <w:lang w:eastAsia="en-US"/>
        </w:rPr>
      </w:pPr>
    </w:p>
    <w:p w:rsidR="00AB1AB9" w:rsidRDefault="003A142B" w:rsidP="003A142B">
      <w:pPr>
        <w:jc w:val="both"/>
        <w:rPr>
          <w:rFonts w:ascii="Arial" w:hAnsi="Arial" w:cs="Arial"/>
          <w:color w:val="000000"/>
          <w:sz w:val="20"/>
          <w:szCs w:val="20"/>
          <w:lang w:val="es-MX" w:eastAsia="en-US"/>
        </w:rPr>
      </w:pPr>
      <w:r w:rsidRPr="003A142B">
        <w:rPr>
          <w:rFonts w:ascii="Arial" w:hAnsi="Arial" w:cs="Arial"/>
          <w:color w:val="000000"/>
          <w:sz w:val="20"/>
          <w:szCs w:val="20"/>
          <w:lang w:eastAsia="en-US"/>
        </w:rPr>
        <w:t>ATENTAMENTE.- EL C. FISCAL GENERAL DE JUSTICIA DEL ESTADO.- IRVING BARRIOS MOJICA.- Rúbrica.</w:t>
      </w:r>
    </w:p>
    <w:p w:rsidR="00AB1AB9" w:rsidRDefault="00AB1AB9" w:rsidP="005D6F73">
      <w:pPr>
        <w:jc w:val="both"/>
        <w:rPr>
          <w:rFonts w:ascii="Arial" w:hAnsi="Arial" w:cs="Arial"/>
          <w:color w:val="000000"/>
          <w:sz w:val="20"/>
          <w:szCs w:val="20"/>
          <w:lang w:val="es-MX" w:eastAsia="en-US"/>
        </w:rPr>
      </w:pPr>
    </w:p>
    <w:p w:rsidR="00635C3E" w:rsidRDefault="00635C3E" w:rsidP="005D6F73">
      <w:pPr>
        <w:jc w:val="both"/>
        <w:rPr>
          <w:rFonts w:ascii="Arial" w:hAnsi="Arial" w:cs="Arial"/>
          <w:color w:val="000000"/>
          <w:sz w:val="20"/>
          <w:szCs w:val="20"/>
          <w:lang w:val="es-MX" w:eastAsia="en-US"/>
        </w:rPr>
      </w:pPr>
      <w:r>
        <w:rPr>
          <w:rFonts w:ascii="Arial" w:hAnsi="Arial" w:cs="Arial"/>
          <w:color w:val="000000"/>
          <w:sz w:val="20"/>
          <w:szCs w:val="20"/>
          <w:lang w:val="es-MX" w:eastAsia="en-US"/>
        </w:rPr>
        <w:br w:type="page"/>
      </w:r>
    </w:p>
    <w:p w:rsidR="00A11503" w:rsidRPr="00800AF1" w:rsidRDefault="001E31F1" w:rsidP="00A11503">
      <w:pPr>
        <w:pStyle w:val="Sinespaciado"/>
        <w:rPr>
          <w:rFonts w:ascii="Arial" w:hAnsi="Arial" w:cs="Arial"/>
          <w:b/>
          <w:bCs/>
          <w:sz w:val="20"/>
          <w:szCs w:val="20"/>
        </w:rPr>
      </w:pPr>
      <w:r w:rsidRPr="001E31F1">
        <w:rPr>
          <w:rFonts w:ascii="Arial" w:hAnsi="Arial" w:cs="Arial"/>
          <w:b/>
          <w:sz w:val="20"/>
          <w:szCs w:val="20"/>
          <w:lang w:val="es-ES"/>
        </w:rPr>
        <w:lastRenderedPageBreak/>
        <w:t>REGLAMENTO PARA LOS PROCEDIMIENTOS DE ADQUISICIONES, ARRENDAMIENTOS, ENAJENACIÓN Y CONTRATACIÓN DE BIENES Y SERVICIOS DE LA FISCALÍA GENERAL DE JUSTICIA DEL ESTADO DE TAMAULIPAS</w:t>
      </w:r>
    </w:p>
    <w:p w:rsidR="00B1758B" w:rsidRPr="00B1758B" w:rsidRDefault="00B1758B" w:rsidP="00B1758B">
      <w:pPr>
        <w:rPr>
          <w:rFonts w:ascii="Arial" w:eastAsia="Calibri" w:hAnsi="Arial" w:cs="Arial"/>
          <w:sz w:val="20"/>
          <w:szCs w:val="20"/>
          <w:lang w:eastAsia="en-US"/>
        </w:rPr>
      </w:pPr>
      <w:r w:rsidRPr="00B1758B">
        <w:rPr>
          <w:rFonts w:ascii="Arial" w:eastAsia="Calibri" w:hAnsi="Arial" w:cs="Arial"/>
          <w:sz w:val="20"/>
          <w:szCs w:val="20"/>
          <w:lang w:eastAsia="en-US"/>
        </w:rPr>
        <w:t xml:space="preserve">Reglamento del </w:t>
      </w:r>
      <w:r w:rsidR="006E2F39">
        <w:rPr>
          <w:rFonts w:ascii="Arial" w:eastAsia="Calibri" w:hAnsi="Arial" w:cs="Arial"/>
          <w:sz w:val="20"/>
          <w:szCs w:val="20"/>
          <w:lang w:eastAsia="en-US"/>
        </w:rPr>
        <w:t>Fiscal General de Justicia del Estado</w:t>
      </w:r>
      <w:r w:rsidRPr="00B1758B">
        <w:rPr>
          <w:rFonts w:ascii="Arial" w:eastAsia="Calibri" w:hAnsi="Arial" w:cs="Arial"/>
          <w:sz w:val="20"/>
          <w:szCs w:val="20"/>
          <w:lang w:eastAsia="en-US"/>
        </w:rPr>
        <w:t xml:space="preserve">, del </w:t>
      </w:r>
      <w:r w:rsidR="006E2F39">
        <w:rPr>
          <w:rFonts w:ascii="Arial" w:eastAsia="Calibri" w:hAnsi="Arial" w:cs="Arial"/>
          <w:sz w:val="20"/>
          <w:szCs w:val="20"/>
          <w:lang w:eastAsia="en-US"/>
        </w:rPr>
        <w:t>2</w:t>
      </w:r>
      <w:r w:rsidRPr="00B1758B">
        <w:rPr>
          <w:rFonts w:ascii="Arial" w:eastAsia="Calibri" w:hAnsi="Arial" w:cs="Arial"/>
          <w:sz w:val="20"/>
          <w:szCs w:val="20"/>
          <w:lang w:eastAsia="en-US"/>
        </w:rPr>
        <w:t xml:space="preserve"> de </w:t>
      </w:r>
      <w:r w:rsidR="006E2F39">
        <w:rPr>
          <w:rFonts w:ascii="Arial" w:eastAsia="Calibri" w:hAnsi="Arial" w:cs="Arial"/>
          <w:sz w:val="20"/>
          <w:szCs w:val="20"/>
          <w:lang w:eastAsia="en-US"/>
        </w:rPr>
        <w:t>marzo</w:t>
      </w:r>
      <w:r w:rsidRPr="00B1758B">
        <w:rPr>
          <w:rFonts w:ascii="Arial" w:eastAsia="Calibri" w:hAnsi="Arial" w:cs="Arial"/>
          <w:sz w:val="20"/>
          <w:szCs w:val="20"/>
          <w:lang w:eastAsia="en-US"/>
        </w:rPr>
        <w:t xml:space="preserve"> de 20</w:t>
      </w:r>
      <w:r w:rsidR="00051FE6">
        <w:rPr>
          <w:rFonts w:ascii="Arial" w:eastAsia="Calibri" w:hAnsi="Arial" w:cs="Arial"/>
          <w:sz w:val="20"/>
          <w:szCs w:val="20"/>
          <w:lang w:eastAsia="en-US"/>
        </w:rPr>
        <w:t>2</w:t>
      </w:r>
      <w:r w:rsidR="006E2F39">
        <w:rPr>
          <w:rFonts w:ascii="Arial" w:eastAsia="Calibri" w:hAnsi="Arial" w:cs="Arial"/>
          <w:sz w:val="20"/>
          <w:szCs w:val="20"/>
          <w:lang w:eastAsia="en-US"/>
        </w:rPr>
        <w:t>1</w:t>
      </w:r>
      <w:r w:rsidRPr="00B1758B">
        <w:rPr>
          <w:rFonts w:ascii="Arial" w:eastAsia="Calibri" w:hAnsi="Arial" w:cs="Arial"/>
          <w:sz w:val="20"/>
          <w:szCs w:val="20"/>
          <w:lang w:eastAsia="en-US"/>
        </w:rPr>
        <w:t>.</w:t>
      </w:r>
    </w:p>
    <w:p w:rsidR="00B1758B" w:rsidRPr="00B1758B" w:rsidRDefault="00B1758B" w:rsidP="00B1758B">
      <w:pPr>
        <w:rPr>
          <w:rFonts w:ascii="Arial" w:eastAsia="Calibri" w:hAnsi="Arial" w:cs="Arial"/>
          <w:sz w:val="20"/>
          <w:szCs w:val="20"/>
          <w:lang w:eastAsia="en-US"/>
        </w:rPr>
      </w:pPr>
      <w:r w:rsidRPr="00B1758B">
        <w:rPr>
          <w:rFonts w:ascii="Arial" w:eastAsia="Calibri" w:hAnsi="Arial" w:cs="Arial"/>
          <w:sz w:val="20"/>
          <w:szCs w:val="20"/>
          <w:lang w:eastAsia="en-US"/>
        </w:rPr>
        <w:t xml:space="preserve">P.O. </w:t>
      </w:r>
      <w:r w:rsidR="006E2F39">
        <w:rPr>
          <w:rFonts w:ascii="Arial" w:eastAsia="Calibri" w:hAnsi="Arial" w:cs="Arial"/>
          <w:sz w:val="20"/>
          <w:szCs w:val="20"/>
          <w:lang w:eastAsia="en-US"/>
        </w:rPr>
        <w:t xml:space="preserve">Extraordinario </w:t>
      </w:r>
      <w:r w:rsidRPr="00B1758B">
        <w:rPr>
          <w:rFonts w:ascii="Arial" w:eastAsia="Calibri" w:hAnsi="Arial" w:cs="Arial"/>
          <w:sz w:val="20"/>
          <w:szCs w:val="20"/>
          <w:lang w:eastAsia="en-US"/>
        </w:rPr>
        <w:t xml:space="preserve">No. </w:t>
      </w:r>
      <w:r w:rsidR="006E2F39">
        <w:rPr>
          <w:rFonts w:ascii="Arial" w:eastAsia="Calibri" w:hAnsi="Arial" w:cs="Arial"/>
          <w:sz w:val="20"/>
          <w:szCs w:val="20"/>
          <w:lang w:eastAsia="en-US"/>
        </w:rPr>
        <w:t>7</w:t>
      </w:r>
      <w:r w:rsidRPr="00B1758B">
        <w:rPr>
          <w:rFonts w:ascii="Arial" w:eastAsia="Calibri" w:hAnsi="Arial" w:cs="Arial"/>
          <w:sz w:val="20"/>
          <w:szCs w:val="20"/>
          <w:lang w:eastAsia="en-US"/>
        </w:rPr>
        <w:t xml:space="preserve">, del </w:t>
      </w:r>
      <w:r w:rsidR="006E2F39">
        <w:rPr>
          <w:rFonts w:ascii="Arial" w:eastAsia="Calibri" w:hAnsi="Arial" w:cs="Arial"/>
          <w:sz w:val="20"/>
          <w:szCs w:val="20"/>
          <w:lang w:eastAsia="en-US"/>
        </w:rPr>
        <w:t>5</w:t>
      </w:r>
      <w:r w:rsidRPr="00B1758B">
        <w:rPr>
          <w:rFonts w:ascii="Arial" w:eastAsia="Calibri" w:hAnsi="Arial" w:cs="Arial"/>
          <w:sz w:val="20"/>
          <w:szCs w:val="20"/>
          <w:lang w:eastAsia="en-US"/>
        </w:rPr>
        <w:t xml:space="preserve"> de </w:t>
      </w:r>
      <w:r w:rsidR="006E2F39">
        <w:rPr>
          <w:rFonts w:ascii="Arial" w:eastAsia="Calibri" w:hAnsi="Arial" w:cs="Arial"/>
          <w:sz w:val="20"/>
          <w:szCs w:val="20"/>
          <w:lang w:eastAsia="en-US"/>
        </w:rPr>
        <w:t>marzo</w:t>
      </w:r>
      <w:r w:rsidRPr="00B1758B">
        <w:rPr>
          <w:rFonts w:ascii="Arial" w:eastAsia="Calibri" w:hAnsi="Arial" w:cs="Arial"/>
          <w:sz w:val="20"/>
          <w:szCs w:val="20"/>
          <w:lang w:eastAsia="en-US"/>
        </w:rPr>
        <w:t xml:space="preserve"> de 20</w:t>
      </w:r>
      <w:r w:rsidR="00CE0EC6">
        <w:rPr>
          <w:rFonts w:ascii="Arial" w:eastAsia="Calibri" w:hAnsi="Arial" w:cs="Arial"/>
          <w:sz w:val="20"/>
          <w:szCs w:val="20"/>
          <w:lang w:eastAsia="en-US"/>
        </w:rPr>
        <w:t>2</w:t>
      </w:r>
      <w:r w:rsidR="006E2F39">
        <w:rPr>
          <w:rFonts w:ascii="Arial" w:eastAsia="Calibri" w:hAnsi="Arial" w:cs="Arial"/>
          <w:sz w:val="20"/>
          <w:szCs w:val="20"/>
          <w:lang w:eastAsia="en-US"/>
        </w:rPr>
        <w:t>1</w:t>
      </w:r>
      <w:r w:rsidRPr="00B1758B">
        <w:rPr>
          <w:rFonts w:ascii="Arial" w:eastAsia="Calibri" w:hAnsi="Arial" w:cs="Arial"/>
          <w:sz w:val="20"/>
          <w:szCs w:val="20"/>
          <w:lang w:eastAsia="en-US"/>
        </w:rPr>
        <w:t>.</w:t>
      </w:r>
    </w:p>
    <w:sectPr w:rsidR="00B1758B" w:rsidRPr="00B1758B"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7A7" w:rsidRDefault="002577A7">
      <w:r>
        <w:separator/>
      </w:r>
    </w:p>
  </w:endnote>
  <w:endnote w:type="continuationSeparator" w:id="0">
    <w:p w:rsidR="002577A7" w:rsidRDefault="0025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Negrit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513894" w:rsidTr="00A94FD1">
      <w:tc>
        <w:tcPr>
          <w:tcW w:w="3182" w:type="dxa"/>
          <w:tcBorders>
            <w:top w:val="thinThickSmallGap" w:sz="24" w:space="0" w:color="auto"/>
            <w:left w:val="nil"/>
            <w:bottom w:val="nil"/>
            <w:right w:val="nil"/>
          </w:tcBorders>
        </w:tcPr>
        <w:p w:rsidR="00513894" w:rsidRPr="0053768F" w:rsidRDefault="002577A7" w:rsidP="00A94FD1">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513894" w:rsidRPr="0053768F" w:rsidRDefault="00513894" w:rsidP="00A94FD1">
          <w:pPr>
            <w:pStyle w:val="Piedepgina"/>
            <w:jc w:val="center"/>
            <w:rPr>
              <w:rFonts w:ascii="Arial" w:hAnsi="Arial" w:cs="Arial"/>
              <w:b/>
              <w:bCs/>
              <w:lang w:eastAsia="es-MX"/>
            </w:rPr>
          </w:pPr>
        </w:p>
      </w:tc>
    </w:tr>
  </w:tbl>
  <w:p w:rsidR="00513894" w:rsidRDefault="0051389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7A7" w:rsidRDefault="002577A7">
      <w:r>
        <w:separator/>
      </w:r>
    </w:p>
  </w:footnote>
  <w:footnote w:type="continuationSeparator" w:id="0">
    <w:p w:rsidR="002577A7" w:rsidRDefault="002577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45" w:rsidRDefault="00A81E45" w:rsidP="00343289">
    <w:pPr>
      <w:pStyle w:val="Piedepgina"/>
      <w:pBdr>
        <w:bottom w:val="thinThickSmallGap" w:sz="18" w:space="1" w:color="auto"/>
      </w:pBdr>
      <w:tabs>
        <w:tab w:val="left" w:pos="7371"/>
      </w:tabs>
      <w:jc w:val="both"/>
      <w:rPr>
        <w:rFonts w:ascii="Arial" w:hAnsi="Arial" w:cs="Arial"/>
        <w:b/>
        <w:i/>
        <w:sz w:val="20"/>
        <w:szCs w:val="20"/>
      </w:rPr>
    </w:pPr>
    <w:r w:rsidRPr="00A81E45">
      <w:rPr>
        <w:rFonts w:ascii="Arial" w:hAnsi="Arial" w:cs="Arial"/>
        <w:b/>
        <w:i/>
        <w:sz w:val="20"/>
        <w:szCs w:val="20"/>
      </w:rPr>
      <w:t>Reglamento para los Procedimientos de Adquisiciones, Arrendamientos</w:t>
    </w:r>
    <w:r>
      <w:rPr>
        <w:rFonts w:ascii="Arial" w:hAnsi="Arial" w:cs="Arial"/>
        <w:b/>
        <w:i/>
        <w:sz w:val="20"/>
        <w:szCs w:val="20"/>
      </w:rPr>
      <w:t>,</w:t>
    </w:r>
  </w:p>
  <w:p w:rsidR="00A81E45" w:rsidRDefault="00A81E45" w:rsidP="00343289">
    <w:pPr>
      <w:pStyle w:val="Piedepgina"/>
      <w:pBdr>
        <w:bottom w:val="thinThickSmallGap" w:sz="18" w:space="1" w:color="auto"/>
      </w:pBdr>
      <w:tabs>
        <w:tab w:val="left" w:pos="7371"/>
      </w:tabs>
      <w:jc w:val="both"/>
      <w:rPr>
        <w:rFonts w:ascii="Arial" w:hAnsi="Arial" w:cs="Arial"/>
        <w:b/>
        <w:i/>
        <w:sz w:val="20"/>
        <w:szCs w:val="20"/>
      </w:rPr>
    </w:pPr>
    <w:r w:rsidRPr="00A81E45">
      <w:rPr>
        <w:rFonts w:ascii="Arial" w:hAnsi="Arial" w:cs="Arial"/>
        <w:b/>
        <w:i/>
        <w:sz w:val="20"/>
        <w:szCs w:val="20"/>
      </w:rPr>
      <w:t xml:space="preserve">Enajenación y Contratación de Bienes y Servicios de la Fiscalía </w:t>
    </w:r>
  </w:p>
  <w:p w:rsidR="00513894" w:rsidRPr="00A53F46" w:rsidRDefault="00A81E45" w:rsidP="00343289">
    <w:pPr>
      <w:pStyle w:val="Piedepgina"/>
      <w:pBdr>
        <w:bottom w:val="thinThickSmallGap" w:sz="18" w:space="1" w:color="auto"/>
      </w:pBdr>
      <w:tabs>
        <w:tab w:val="left" w:pos="7371"/>
      </w:tabs>
      <w:jc w:val="both"/>
      <w:rPr>
        <w:rStyle w:val="Nmerodepgina"/>
        <w:rFonts w:ascii="Arial" w:hAnsi="Arial" w:cs="Arial"/>
        <w:b/>
        <w:i/>
        <w:sz w:val="20"/>
        <w:szCs w:val="20"/>
      </w:rPr>
    </w:pPr>
    <w:r w:rsidRPr="00A81E45">
      <w:rPr>
        <w:rFonts w:ascii="Arial" w:hAnsi="Arial" w:cs="Arial"/>
        <w:b/>
        <w:i/>
        <w:sz w:val="20"/>
        <w:szCs w:val="20"/>
      </w:rPr>
      <w:t>General de Justicia del Estado de Tamaulipas</w:t>
    </w:r>
    <w:r w:rsidR="00695202">
      <w:rPr>
        <w:rFonts w:ascii="Arial" w:hAnsi="Arial" w:cs="Arial"/>
        <w:b/>
        <w:i/>
        <w:sz w:val="20"/>
        <w:szCs w:val="20"/>
      </w:rPr>
      <w:tab/>
    </w:r>
    <w:r w:rsidR="00513894">
      <w:rPr>
        <w:rFonts w:ascii="Arial" w:hAnsi="Arial" w:cs="Arial"/>
        <w:b/>
        <w:i/>
        <w:sz w:val="20"/>
        <w:szCs w:val="20"/>
      </w:rPr>
      <w:tab/>
    </w:r>
    <w:r w:rsidR="00513894">
      <w:rPr>
        <w:rFonts w:ascii="Arial" w:hAnsi="Arial" w:cs="Arial"/>
        <w:b/>
        <w:i/>
        <w:sz w:val="20"/>
        <w:szCs w:val="20"/>
      </w:rPr>
      <w:tab/>
      <w:t xml:space="preserve"> </w:t>
    </w:r>
    <w:r w:rsidR="00513894" w:rsidRPr="000D3AA3">
      <w:rPr>
        <w:rFonts w:ascii="Arial" w:hAnsi="Arial" w:cs="Arial"/>
        <w:b/>
        <w:bCs/>
        <w:i/>
        <w:iCs/>
        <w:sz w:val="20"/>
        <w:szCs w:val="20"/>
      </w:rPr>
      <w:t xml:space="preserve">Pág. </w:t>
    </w:r>
    <w:r w:rsidR="00513894" w:rsidRPr="000D3AA3">
      <w:rPr>
        <w:rStyle w:val="Nmerodepgina"/>
        <w:rFonts w:ascii="Arial" w:hAnsi="Arial" w:cs="Arial"/>
        <w:b/>
        <w:bCs/>
        <w:i/>
        <w:iCs/>
        <w:sz w:val="20"/>
        <w:szCs w:val="20"/>
      </w:rPr>
      <w:fldChar w:fldCharType="begin"/>
    </w:r>
    <w:r w:rsidR="00513894" w:rsidRPr="000D3AA3">
      <w:rPr>
        <w:rStyle w:val="Nmerodepgina"/>
        <w:rFonts w:ascii="Arial" w:hAnsi="Arial" w:cs="Arial"/>
        <w:b/>
        <w:bCs/>
        <w:i/>
        <w:iCs/>
        <w:sz w:val="20"/>
        <w:szCs w:val="20"/>
      </w:rPr>
      <w:instrText xml:space="preserve">PAGE  </w:instrText>
    </w:r>
    <w:r w:rsidR="00513894" w:rsidRPr="000D3AA3">
      <w:rPr>
        <w:rStyle w:val="Nmerodepgina"/>
        <w:rFonts w:ascii="Arial" w:hAnsi="Arial" w:cs="Arial"/>
        <w:b/>
        <w:bCs/>
        <w:i/>
        <w:iCs/>
        <w:sz w:val="20"/>
        <w:szCs w:val="20"/>
      </w:rPr>
      <w:fldChar w:fldCharType="separate"/>
    </w:r>
    <w:r w:rsidR="00FA482A">
      <w:rPr>
        <w:rStyle w:val="Nmerodepgina"/>
        <w:rFonts w:ascii="Arial" w:hAnsi="Arial" w:cs="Arial"/>
        <w:b/>
        <w:bCs/>
        <w:i/>
        <w:iCs/>
        <w:noProof/>
        <w:sz w:val="20"/>
        <w:szCs w:val="20"/>
      </w:rPr>
      <w:t>24</w:t>
    </w:r>
    <w:r w:rsidR="00513894" w:rsidRPr="000D3AA3">
      <w:rPr>
        <w:rStyle w:val="Nmerodepgina"/>
        <w:rFonts w:ascii="Arial" w:hAnsi="Arial" w:cs="Arial"/>
        <w:b/>
        <w:bCs/>
        <w:i/>
        <w:iCs/>
        <w:sz w:val="20"/>
        <w:szCs w:val="20"/>
      </w:rPr>
      <w:fldChar w:fldCharType="end"/>
    </w:r>
  </w:p>
  <w:p w:rsidR="00513894" w:rsidRPr="004E4F2D" w:rsidRDefault="00513894" w:rsidP="00DA5A2E">
    <w:pPr>
      <w:pStyle w:val="Encabezado"/>
      <w:rPr>
        <w:rFonts w:ascii="Arial" w:hAnsi="Arial" w:cs="Arial"/>
        <w:sz w:val="20"/>
        <w:szCs w:val="20"/>
      </w:rPr>
    </w:pPr>
  </w:p>
  <w:p w:rsidR="00513894" w:rsidRDefault="00513894"/>
  <w:p w:rsidR="00513894" w:rsidRDefault="005138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5CE72F4"/>
    <w:multiLevelType w:val="hybridMultilevel"/>
    <w:tmpl w:val="AB8A5FA0"/>
    <w:lvl w:ilvl="0" w:tplc="D56AFDCA">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969C60BC">
      <w:numFmt w:val="bullet"/>
      <w:lvlText w:val="•"/>
      <w:lvlJc w:val="left"/>
      <w:pPr>
        <w:ind w:left="1416" w:hanging="425"/>
      </w:pPr>
      <w:rPr>
        <w:rFonts w:hint="default"/>
        <w:lang w:val="es-ES" w:eastAsia="en-US" w:bidi="ar-SA"/>
      </w:rPr>
    </w:lvl>
    <w:lvl w:ilvl="2" w:tplc="6428C23C">
      <w:numFmt w:val="bullet"/>
      <w:lvlText w:val="•"/>
      <w:lvlJc w:val="left"/>
      <w:pPr>
        <w:ind w:left="2272" w:hanging="425"/>
      </w:pPr>
      <w:rPr>
        <w:rFonts w:hint="default"/>
        <w:lang w:val="es-ES" w:eastAsia="en-US" w:bidi="ar-SA"/>
      </w:rPr>
    </w:lvl>
    <w:lvl w:ilvl="3" w:tplc="2DBA9304">
      <w:numFmt w:val="bullet"/>
      <w:lvlText w:val="•"/>
      <w:lvlJc w:val="left"/>
      <w:pPr>
        <w:ind w:left="3128" w:hanging="425"/>
      </w:pPr>
      <w:rPr>
        <w:rFonts w:hint="default"/>
        <w:lang w:val="es-ES" w:eastAsia="en-US" w:bidi="ar-SA"/>
      </w:rPr>
    </w:lvl>
    <w:lvl w:ilvl="4" w:tplc="91726AAA">
      <w:numFmt w:val="bullet"/>
      <w:lvlText w:val="•"/>
      <w:lvlJc w:val="left"/>
      <w:pPr>
        <w:ind w:left="3984" w:hanging="425"/>
      </w:pPr>
      <w:rPr>
        <w:rFonts w:hint="default"/>
        <w:lang w:val="es-ES" w:eastAsia="en-US" w:bidi="ar-SA"/>
      </w:rPr>
    </w:lvl>
    <w:lvl w:ilvl="5" w:tplc="66D44E72">
      <w:numFmt w:val="bullet"/>
      <w:lvlText w:val="•"/>
      <w:lvlJc w:val="left"/>
      <w:pPr>
        <w:ind w:left="4840" w:hanging="425"/>
      </w:pPr>
      <w:rPr>
        <w:rFonts w:hint="default"/>
        <w:lang w:val="es-ES" w:eastAsia="en-US" w:bidi="ar-SA"/>
      </w:rPr>
    </w:lvl>
    <w:lvl w:ilvl="6" w:tplc="C28035EE">
      <w:numFmt w:val="bullet"/>
      <w:lvlText w:val="•"/>
      <w:lvlJc w:val="left"/>
      <w:pPr>
        <w:ind w:left="5696" w:hanging="425"/>
      </w:pPr>
      <w:rPr>
        <w:rFonts w:hint="default"/>
        <w:lang w:val="es-ES" w:eastAsia="en-US" w:bidi="ar-SA"/>
      </w:rPr>
    </w:lvl>
    <w:lvl w:ilvl="7" w:tplc="6464A7B6">
      <w:numFmt w:val="bullet"/>
      <w:lvlText w:val="•"/>
      <w:lvlJc w:val="left"/>
      <w:pPr>
        <w:ind w:left="6552" w:hanging="425"/>
      </w:pPr>
      <w:rPr>
        <w:rFonts w:hint="default"/>
        <w:lang w:val="es-ES" w:eastAsia="en-US" w:bidi="ar-SA"/>
      </w:rPr>
    </w:lvl>
    <w:lvl w:ilvl="8" w:tplc="66868E60">
      <w:numFmt w:val="bullet"/>
      <w:lvlText w:val="•"/>
      <w:lvlJc w:val="left"/>
      <w:pPr>
        <w:ind w:left="7408" w:hanging="425"/>
      </w:pPr>
      <w:rPr>
        <w:rFonts w:hint="default"/>
        <w:lang w:val="es-ES" w:eastAsia="en-US" w:bidi="ar-SA"/>
      </w:rPr>
    </w:lvl>
  </w:abstractNum>
  <w:abstractNum w:abstractNumId="6">
    <w:nsid w:val="08932203"/>
    <w:multiLevelType w:val="hybridMultilevel"/>
    <w:tmpl w:val="3014CA30"/>
    <w:lvl w:ilvl="0" w:tplc="502AEED4">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C06EC05C">
      <w:numFmt w:val="bullet"/>
      <w:lvlText w:val="•"/>
      <w:lvlJc w:val="left"/>
      <w:pPr>
        <w:ind w:left="1038" w:hanging="568"/>
      </w:pPr>
      <w:rPr>
        <w:rFonts w:hint="default"/>
        <w:lang w:val="es-ES" w:eastAsia="en-US" w:bidi="ar-SA"/>
      </w:rPr>
    </w:lvl>
    <w:lvl w:ilvl="2" w:tplc="197033A2">
      <w:numFmt w:val="bullet"/>
      <w:lvlText w:val="•"/>
      <w:lvlJc w:val="left"/>
      <w:pPr>
        <w:ind w:left="1936" w:hanging="568"/>
      </w:pPr>
      <w:rPr>
        <w:rFonts w:hint="default"/>
        <w:lang w:val="es-ES" w:eastAsia="en-US" w:bidi="ar-SA"/>
      </w:rPr>
    </w:lvl>
    <w:lvl w:ilvl="3" w:tplc="40AA1D22">
      <w:numFmt w:val="bullet"/>
      <w:lvlText w:val="•"/>
      <w:lvlJc w:val="left"/>
      <w:pPr>
        <w:ind w:left="2834" w:hanging="568"/>
      </w:pPr>
      <w:rPr>
        <w:rFonts w:hint="default"/>
        <w:lang w:val="es-ES" w:eastAsia="en-US" w:bidi="ar-SA"/>
      </w:rPr>
    </w:lvl>
    <w:lvl w:ilvl="4" w:tplc="24EAA616">
      <w:numFmt w:val="bullet"/>
      <w:lvlText w:val="•"/>
      <w:lvlJc w:val="left"/>
      <w:pPr>
        <w:ind w:left="3732" w:hanging="568"/>
      </w:pPr>
      <w:rPr>
        <w:rFonts w:hint="default"/>
        <w:lang w:val="es-ES" w:eastAsia="en-US" w:bidi="ar-SA"/>
      </w:rPr>
    </w:lvl>
    <w:lvl w:ilvl="5" w:tplc="4796A59C">
      <w:numFmt w:val="bullet"/>
      <w:lvlText w:val="•"/>
      <w:lvlJc w:val="left"/>
      <w:pPr>
        <w:ind w:left="4630" w:hanging="568"/>
      </w:pPr>
      <w:rPr>
        <w:rFonts w:hint="default"/>
        <w:lang w:val="es-ES" w:eastAsia="en-US" w:bidi="ar-SA"/>
      </w:rPr>
    </w:lvl>
    <w:lvl w:ilvl="6" w:tplc="E364EE64">
      <w:numFmt w:val="bullet"/>
      <w:lvlText w:val="•"/>
      <w:lvlJc w:val="left"/>
      <w:pPr>
        <w:ind w:left="5528" w:hanging="568"/>
      </w:pPr>
      <w:rPr>
        <w:rFonts w:hint="default"/>
        <w:lang w:val="es-ES" w:eastAsia="en-US" w:bidi="ar-SA"/>
      </w:rPr>
    </w:lvl>
    <w:lvl w:ilvl="7" w:tplc="2A08EB36">
      <w:numFmt w:val="bullet"/>
      <w:lvlText w:val="•"/>
      <w:lvlJc w:val="left"/>
      <w:pPr>
        <w:ind w:left="6426" w:hanging="568"/>
      </w:pPr>
      <w:rPr>
        <w:rFonts w:hint="default"/>
        <w:lang w:val="es-ES" w:eastAsia="en-US" w:bidi="ar-SA"/>
      </w:rPr>
    </w:lvl>
    <w:lvl w:ilvl="8" w:tplc="29F4FD86">
      <w:numFmt w:val="bullet"/>
      <w:lvlText w:val="•"/>
      <w:lvlJc w:val="left"/>
      <w:pPr>
        <w:ind w:left="7324" w:hanging="568"/>
      </w:pPr>
      <w:rPr>
        <w:rFonts w:hint="default"/>
        <w:lang w:val="es-ES" w:eastAsia="en-US" w:bidi="ar-SA"/>
      </w:rPr>
    </w:lvl>
  </w:abstractNum>
  <w:abstractNum w:abstractNumId="7">
    <w:nsid w:val="099D0833"/>
    <w:multiLevelType w:val="hybridMultilevel"/>
    <w:tmpl w:val="6304F10A"/>
    <w:lvl w:ilvl="0" w:tplc="D02E11E0">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77821B68">
      <w:numFmt w:val="bullet"/>
      <w:lvlText w:val="•"/>
      <w:lvlJc w:val="left"/>
      <w:pPr>
        <w:ind w:left="1416" w:hanging="425"/>
      </w:pPr>
      <w:rPr>
        <w:rFonts w:hint="default"/>
        <w:lang w:val="es-ES" w:eastAsia="en-US" w:bidi="ar-SA"/>
      </w:rPr>
    </w:lvl>
    <w:lvl w:ilvl="2" w:tplc="C9289788">
      <w:numFmt w:val="bullet"/>
      <w:lvlText w:val="•"/>
      <w:lvlJc w:val="left"/>
      <w:pPr>
        <w:ind w:left="2272" w:hanging="425"/>
      </w:pPr>
      <w:rPr>
        <w:rFonts w:hint="default"/>
        <w:lang w:val="es-ES" w:eastAsia="en-US" w:bidi="ar-SA"/>
      </w:rPr>
    </w:lvl>
    <w:lvl w:ilvl="3" w:tplc="E9D0753A">
      <w:numFmt w:val="bullet"/>
      <w:lvlText w:val="•"/>
      <w:lvlJc w:val="left"/>
      <w:pPr>
        <w:ind w:left="3128" w:hanging="425"/>
      </w:pPr>
      <w:rPr>
        <w:rFonts w:hint="default"/>
        <w:lang w:val="es-ES" w:eastAsia="en-US" w:bidi="ar-SA"/>
      </w:rPr>
    </w:lvl>
    <w:lvl w:ilvl="4" w:tplc="CDE8C312">
      <w:numFmt w:val="bullet"/>
      <w:lvlText w:val="•"/>
      <w:lvlJc w:val="left"/>
      <w:pPr>
        <w:ind w:left="3984" w:hanging="425"/>
      </w:pPr>
      <w:rPr>
        <w:rFonts w:hint="default"/>
        <w:lang w:val="es-ES" w:eastAsia="en-US" w:bidi="ar-SA"/>
      </w:rPr>
    </w:lvl>
    <w:lvl w:ilvl="5" w:tplc="2BBEA6A2">
      <w:numFmt w:val="bullet"/>
      <w:lvlText w:val="•"/>
      <w:lvlJc w:val="left"/>
      <w:pPr>
        <w:ind w:left="4840" w:hanging="425"/>
      </w:pPr>
      <w:rPr>
        <w:rFonts w:hint="default"/>
        <w:lang w:val="es-ES" w:eastAsia="en-US" w:bidi="ar-SA"/>
      </w:rPr>
    </w:lvl>
    <w:lvl w:ilvl="6" w:tplc="2CBC83C6">
      <w:numFmt w:val="bullet"/>
      <w:lvlText w:val="•"/>
      <w:lvlJc w:val="left"/>
      <w:pPr>
        <w:ind w:left="5696" w:hanging="425"/>
      </w:pPr>
      <w:rPr>
        <w:rFonts w:hint="default"/>
        <w:lang w:val="es-ES" w:eastAsia="en-US" w:bidi="ar-SA"/>
      </w:rPr>
    </w:lvl>
    <w:lvl w:ilvl="7" w:tplc="D63656E8">
      <w:numFmt w:val="bullet"/>
      <w:lvlText w:val="•"/>
      <w:lvlJc w:val="left"/>
      <w:pPr>
        <w:ind w:left="6552" w:hanging="425"/>
      </w:pPr>
      <w:rPr>
        <w:rFonts w:hint="default"/>
        <w:lang w:val="es-ES" w:eastAsia="en-US" w:bidi="ar-SA"/>
      </w:rPr>
    </w:lvl>
    <w:lvl w:ilvl="8" w:tplc="70060660">
      <w:numFmt w:val="bullet"/>
      <w:lvlText w:val="•"/>
      <w:lvlJc w:val="left"/>
      <w:pPr>
        <w:ind w:left="7408" w:hanging="425"/>
      </w:pPr>
      <w:rPr>
        <w:rFonts w:hint="default"/>
        <w:lang w:val="es-ES" w:eastAsia="en-US" w:bidi="ar-SA"/>
      </w:rPr>
    </w:lvl>
  </w:abstractNum>
  <w:abstractNum w:abstractNumId="8">
    <w:nsid w:val="0A55122A"/>
    <w:multiLevelType w:val="hybridMultilevel"/>
    <w:tmpl w:val="0B6C6A16"/>
    <w:lvl w:ilvl="0" w:tplc="479CAF5E">
      <w:start w:val="1"/>
      <w:numFmt w:val="upperRoman"/>
      <w:lvlText w:val="%1."/>
      <w:lvlJc w:val="left"/>
      <w:pPr>
        <w:ind w:left="1275" w:hanging="568"/>
        <w:jc w:val="left"/>
      </w:pPr>
      <w:rPr>
        <w:rFonts w:ascii="Arial" w:eastAsia="Arial" w:hAnsi="Arial" w:cs="Arial" w:hint="default"/>
        <w:b/>
        <w:bCs/>
        <w:spacing w:val="-1"/>
        <w:w w:val="100"/>
        <w:sz w:val="20"/>
        <w:szCs w:val="20"/>
        <w:lang w:val="es-ES" w:eastAsia="en-US" w:bidi="ar-SA"/>
      </w:rPr>
    </w:lvl>
    <w:lvl w:ilvl="1" w:tplc="143E04B4">
      <w:numFmt w:val="bullet"/>
      <w:lvlText w:val="•"/>
      <w:lvlJc w:val="left"/>
      <w:pPr>
        <w:ind w:left="2064" w:hanging="568"/>
      </w:pPr>
      <w:rPr>
        <w:rFonts w:hint="default"/>
        <w:lang w:val="es-ES" w:eastAsia="en-US" w:bidi="ar-SA"/>
      </w:rPr>
    </w:lvl>
    <w:lvl w:ilvl="2" w:tplc="BFE2CC66">
      <w:numFmt w:val="bullet"/>
      <w:lvlText w:val="•"/>
      <w:lvlJc w:val="left"/>
      <w:pPr>
        <w:ind w:left="2848" w:hanging="568"/>
      </w:pPr>
      <w:rPr>
        <w:rFonts w:hint="default"/>
        <w:lang w:val="es-ES" w:eastAsia="en-US" w:bidi="ar-SA"/>
      </w:rPr>
    </w:lvl>
    <w:lvl w:ilvl="3" w:tplc="D8DAE622">
      <w:numFmt w:val="bullet"/>
      <w:lvlText w:val="•"/>
      <w:lvlJc w:val="left"/>
      <w:pPr>
        <w:ind w:left="3632" w:hanging="568"/>
      </w:pPr>
      <w:rPr>
        <w:rFonts w:hint="default"/>
        <w:lang w:val="es-ES" w:eastAsia="en-US" w:bidi="ar-SA"/>
      </w:rPr>
    </w:lvl>
    <w:lvl w:ilvl="4" w:tplc="29E8173A">
      <w:numFmt w:val="bullet"/>
      <w:lvlText w:val="•"/>
      <w:lvlJc w:val="left"/>
      <w:pPr>
        <w:ind w:left="4416" w:hanging="568"/>
      </w:pPr>
      <w:rPr>
        <w:rFonts w:hint="default"/>
        <w:lang w:val="es-ES" w:eastAsia="en-US" w:bidi="ar-SA"/>
      </w:rPr>
    </w:lvl>
    <w:lvl w:ilvl="5" w:tplc="5C349BFE">
      <w:numFmt w:val="bullet"/>
      <w:lvlText w:val="•"/>
      <w:lvlJc w:val="left"/>
      <w:pPr>
        <w:ind w:left="5200" w:hanging="568"/>
      </w:pPr>
      <w:rPr>
        <w:rFonts w:hint="default"/>
        <w:lang w:val="es-ES" w:eastAsia="en-US" w:bidi="ar-SA"/>
      </w:rPr>
    </w:lvl>
    <w:lvl w:ilvl="6" w:tplc="EEACFA12">
      <w:numFmt w:val="bullet"/>
      <w:lvlText w:val="•"/>
      <w:lvlJc w:val="left"/>
      <w:pPr>
        <w:ind w:left="5984" w:hanging="568"/>
      </w:pPr>
      <w:rPr>
        <w:rFonts w:hint="default"/>
        <w:lang w:val="es-ES" w:eastAsia="en-US" w:bidi="ar-SA"/>
      </w:rPr>
    </w:lvl>
    <w:lvl w:ilvl="7" w:tplc="45C4E192">
      <w:numFmt w:val="bullet"/>
      <w:lvlText w:val="•"/>
      <w:lvlJc w:val="left"/>
      <w:pPr>
        <w:ind w:left="6768" w:hanging="568"/>
      </w:pPr>
      <w:rPr>
        <w:rFonts w:hint="default"/>
        <w:lang w:val="es-ES" w:eastAsia="en-US" w:bidi="ar-SA"/>
      </w:rPr>
    </w:lvl>
    <w:lvl w:ilvl="8" w:tplc="5ACCAE9E">
      <w:numFmt w:val="bullet"/>
      <w:lvlText w:val="•"/>
      <w:lvlJc w:val="left"/>
      <w:pPr>
        <w:ind w:left="7552" w:hanging="568"/>
      </w:pPr>
      <w:rPr>
        <w:rFonts w:hint="default"/>
        <w:lang w:val="es-ES" w:eastAsia="en-US" w:bidi="ar-SA"/>
      </w:rPr>
    </w:lvl>
  </w:abstractNum>
  <w:abstractNum w:abstractNumId="9">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nsid w:val="0C793845"/>
    <w:multiLevelType w:val="hybridMultilevel"/>
    <w:tmpl w:val="C6B0E10A"/>
    <w:lvl w:ilvl="0" w:tplc="C2BE8464">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913664D8">
      <w:numFmt w:val="bullet"/>
      <w:lvlText w:val="•"/>
      <w:lvlJc w:val="left"/>
      <w:pPr>
        <w:ind w:left="1038" w:hanging="568"/>
      </w:pPr>
      <w:rPr>
        <w:rFonts w:hint="default"/>
        <w:lang w:val="es-ES" w:eastAsia="en-US" w:bidi="ar-SA"/>
      </w:rPr>
    </w:lvl>
    <w:lvl w:ilvl="2" w:tplc="445CE3AA">
      <w:numFmt w:val="bullet"/>
      <w:lvlText w:val="•"/>
      <w:lvlJc w:val="left"/>
      <w:pPr>
        <w:ind w:left="1936" w:hanging="568"/>
      </w:pPr>
      <w:rPr>
        <w:rFonts w:hint="default"/>
        <w:lang w:val="es-ES" w:eastAsia="en-US" w:bidi="ar-SA"/>
      </w:rPr>
    </w:lvl>
    <w:lvl w:ilvl="3" w:tplc="950207B2">
      <w:numFmt w:val="bullet"/>
      <w:lvlText w:val="•"/>
      <w:lvlJc w:val="left"/>
      <w:pPr>
        <w:ind w:left="2834" w:hanging="568"/>
      </w:pPr>
      <w:rPr>
        <w:rFonts w:hint="default"/>
        <w:lang w:val="es-ES" w:eastAsia="en-US" w:bidi="ar-SA"/>
      </w:rPr>
    </w:lvl>
    <w:lvl w:ilvl="4" w:tplc="B55C153A">
      <w:numFmt w:val="bullet"/>
      <w:lvlText w:val="•"/>
      <w:lvlJc w:val="left"/>
      <w:pPr>
        <w:ind w:left="3732" w:hanging="568"/>
      </w:pPr>
      <w:rPr>
        <w:rFonts w:hint="default"/>
        <w:lang w:val="es-ES" w:eastAsia="en-US" w:bidi="ar-SA"/>
      </w:rPr>
    </w:lvl>
    <w:lvl w:ilvl="5" w:tplc="C668179A">
      <w:numFmt w:val="bullet"/>
      <w:lvlText w:val="•"/>
      <w:lvlJc w:val="left"/>
      <w:pPr>
        <w:ind w:left="4630" w:hanging="568"/>
      </w:pPr>
      <w:rPr>
        <w:rFonts w:hint="default"/>
        <w:lang w:val="es-ES" w:eastAsia="en-US" w:bidi="ar-SA"/>
      </w:rPr>
    </w:lvl>
    <w:lvl w:ilvl="6" w:tplc="ACC81616">
      <w:numFmt w:val="bullet"/>
      <w:lvlText w:val="•"/>
      <w:lvlJc w:val="left"/>
      <w:pPr>
        <w:ind w:left="5528" w:hanging="568"/>
      </w:pPr>
      <w:rPr>
        <w:rFonts w:hint="default"/>
        <w:lang w:val="es-ES" w:eastAsia="en-US" w:bidi="ar-SA"/>
      </w:rPr>
    </w:lvl>
    <w:lvl w:ilvl="7" w:tplc="86D8B4AA">
      <w:numFmt w:val="bullet"/>
      <w:lvlText w:val="•"/>
      <w:lvlJc w:val="left"/>
      <w:pPr>
        <w:ind w:left="6426" w:hanging="568"/>
      </w:pPr>
      <w:rPr>
        <w:rFonts w:hint="default"/>
        <w:lang w:val="es-ES" w:eastAsia="en-US" w:bidi="ar-SA"/>
      </w:rPr>
    </w:lvl>
    <w:lvl w:ilvl="8" w:tplc="6CF2E9A8">
      <w:numFmt w:val="bullet"/>
      <w:lvlText w:val="•"/>
      <w:lvlJc w:val="left"/>
      <w:pPr>
        <w:ind w:left="7324" w:hanging="568"/>
      </w:pPr>
      <w:rPr>
        <w:rFonts w:hint="default"/>
        <w:lang w:val="es-ES" w:eastAsia="en-US" w:bidi="ar-SA"/>
      </w:rPr>
    </w:lvl>
  </w:abstractNum>
  <w:abstractNum w:abstractNumId="11">
    <w:nsid w:val="0DD721F8"/>
    <w:multiLevelType w:val="hybridMultilevel"/>
    <w:tmpl w:val="B6DCAD3E"/>
    <w:lvl w:ilvl="0" w:tplc="C7907D48">
      <w:start w:val="1"/>
      <w:numFmt w:val="upperRoman"/>
      <w:lvlText w:val="%1."/>
      <w:lvlJc w:val="left"/>
      <w:pPr>
        <w:ind w:left="1275" w:hanging="568"/>
        <w:jc w:val="left"/>
      </w:pPr>
      <w:rPr>
        <w:rFonts w:ascii="Arial" w:eastAsia="Arial" w:hAnsi="Arial" w:cs="Arial" w:hint="default"/>
        <w:b/>
        <w:bCs/>
        <w:spacing w:val="-1"/>
        <w:w w:val="100"/>
        <w:sz w:val="20"/>
        <w:szCs w:val="20"/>
        <w:lang w:val="es-ES" w:eastAsia="en-US" w:bidi="ar-SA"/>
      </w:rPr>
    </w:lvl>
    <w:lvl w:ilvl="1" w:tplc="C4F0E324">
      <w:numFmt w:val="bullet"/>
      <w:lvlText w:val="•"/>
      <w:lvlJc w:val="left"/>
      <w:pPr>
        <w:ind w:left="2064" w:hanging="568"/>
      </w:pPr>
      <w:rPr>
        <w:rFonts w:hint="default"/>
        <w:lang w:val="es-ES" w:eastAsia="en-US" w:bidi="ar-SA"/>
      </w:rPr>
    </w:lvl>
    <w:lvl w:ilvl="2" w:tplc="5FCA52C6">
      <w:numFmt w:val="bullet"/>
      <w:lvlText w:val="•"/>
      <w:lvlJc w:val="left"/>
      <w:pPr>
        <w:ind w:left="2848" w:hanging="568"/>
      </w:pPr>
      <w:rPr>
        <w:rFonts w:hint="default"/>
        <w:lang w:val="es-ES" w:eastAsia="en-US" w:bidi="ar-SA"/>
      </w:rPr>
    </w:lvl>
    <w:lvl w:ilvl="3" w:tplc="10166CD6">
      <w:numFmt w:val="bullet"/>
      <w:lvlText w:val="•"/>
      <w:lvlJc w:val="left"/>
      <w:pPr>
        <w:ind w:left="3632" w:hanging="568"/>
      </w:pPr>
      <w:rPr>
        <w:rFonts w:hint="default"/>
        <w:lang w:val="es-ES" w:eastAsia="en-US" w:bidi="ar-SA"/>
      </w:rPr>
    </w:lvl>
    <w:lvl w:ilvl="4" w:tplc="AF20E5D4">
      <w:numFmt w:val="bullet"/>
      <w:lvlText w:val="•"/>
      <w:lvlJc w:val="left"/>
      <w:pPr>
        <w:ind w:left="4416" w:hanging="568"/>
      </w:pPr>
      <w:rPr>
        <w:rFonts w:hint="default"/>
        <w:lang w:val="es-ES" w:eastAsia="en-US" w:bidi="ar-SA"/>
      </w:rPr>
    </w:lvl>
    <w:lvl w:ilvl="5" w:tplc="711CAF12">
      <w:numFmt w:val="bullet"/>
      <w:lvlText w:val="•"/>
      <w:lvlJc w:val="left"/>
      <w:pPr>
        <w:ind w:left="5200" w:hanging="568"/>
      </w:pPr>
      <w:rPr>
        <w:rFonts w:hint="default"/>
        <w:lang w:val="es-ES" w:eastAsia="en-US" w:bidi="ar-SA"/>
      </w:rPr>
    </w:lvl>
    <w:lvl w:ilvl="6" w:tplc="C2721A6A">
      <w:numFmt w:val="bullet"/>
      <w:lvlText w:val="•"/>
      <w:lvlJc w:val="left"/>
      <w:pPr>
        <w:ind w:left="5984" w:hanging="568"/>
      </w:pPr>
      <w:rPr>
        <w:rFonts w:hint="default"/>
        <w:lang w:val="es-ES" w:eastAsia="en-US" w:bidi="ar-SA"/>
      </w:rPr>
    </w:lvl>
    <w:lvl w:ilvl="7" w:tplc="BB203442">
      <w:numFmt w:val="bullet"/>
      <w:lvlText w:val="•"/>
      <w:lvlJc w:val="left"/>
      <w:pPr>
        <w:ind w:left="6768" w:hanging="568"/>
      </w:pPr>
      <w:rPr>
        <w:rFonts w:hint="default"/>
        <w:lang w:val="es-ES" w:eastAsia="en-US" w:bidi="ar-SA"/>
      </w:rPr>
    </w:lvl>
    <w:lvl w:ilvl="8" w:tplc="4DB0CDD2">
      <w:numFmt w:val="bullet"/>
      <w:lvlText w:val="•"/>
      <w:lvlJc w:val="left"/>
      <w:pPr>
        <w:ind w:left="7552" w:hanging="568"/>
      </w:pPr>
      <w:rPr>
        <w:rFonts w:hint="default"/>
        <w:lang w:val="es-ES" w:eastAsia="en-US" w:bidi="ar-SA"/>
      </w:rPr>
    </w:lvl>
  </w:abstractNum>
  <w:abstractNum w:abstractNumId="12">
    <w:nsid w:val="12D05A96"/>
    <w:multiLevelType w:val="hybridMultilevel"/>
    <w:tmpl w:val="F93AD986"/>
    <w:lvl w:ilvl="0" w:tplc="8CC27FFA">
      <w:start w:val="1"/>
      <w:numFmt w:val="upperRoman"/>
      <w:lvlText w:val="%1."/>
      <w:lvlJc w:val="left"/>
      <w:pPr>
        <w:ind w:left="1274" w:hanging="568"/>
        <w:jc w:val="left"/>
      </w:pPr>
      <w:rPr>
        <w:rFonts w:ascii="Arial" w:eastAsia="Arial" w:hAnsi="Arial" w:cs="Arial" w:hint="default"/>
        <w:b/>
        <w:bCs/>
        <w:spacing w:val="-1"/>
        <w:w w:val="100"/>
        <w:sz w:val="20"/>
        <w:szCs w:val="20"/>
        <w:lang w:val="es-ES" w:eastAsia="en-US" w:bidi="ar-SA"/>
      </w:rPr>
    </w:lvl>
    <w:lvl w:ilvl="1" w:tplc="3B327250">
      <w:numFmt w:val="bullet"/>
      <w:lvlText w:val="•"/>
      <w:lvlJc w:val="left"/>
      <w:pPr>
        <w:ind w:left="2064" w:hanging="568"/>
      </w:pPr>
      <w:rPr>
        <w:rFonts w:hint="default"/>
        <w:lang w:val="es-ES" w:eastAsia="en-US" w:bidi="ar-SA"/>
      </w:rPr>
    </w:lvl>
    <w:lvl w:ilvl="2" w:tplc="EF16AD42">
      <w:numFmt w:val="bullet"/>
      <w:lvlText w:val="•"/>
      <w:lvlJc w:val="left"/>
      <w:pPr>
        <w:ind w:left="2848" w:hanging="568"/>
      </w:pPr>
      <w:rPr>
        <w:rFonts w:hint="default"/>
        <w:lang w:val="es-ES" w:eastAsia="en-US" w:bidi="ar-SA"/>
      </w:rPr>
    </w:lvl>
    <w:lvl w:ilvl="3" w:tplc="63AAF184">
      <w:numFmt w:val="bullet"/>
      <w:lvlText w:val="•"/>
      <w:lvlJc w:val="left"/>
      <w:pPr>
        <w:ind w:left="3632" w:hanging="568"/>
      </w:pPr>
      <w:rPr>
        <w:rFonts w:hint="default"/>
        <w:lang w:val="es-ES" w:eastAsia="en-US" w:bidi="ar-SA"/>
      </w:rPr>
    </w:lvl>
    <w:lvl w:ilvl="4" w:tplc="1A1E5980">
      <w:numFmt w:val="bullet"/>
      <w:lvlText w:val="•"/>
      <w:lvlJc w:val="left"/>
      <w:pPr>
        <w:ind w:left="4416" w:hanging="568"/>
      </w:pPr>
      <w:rPr>
        <w:rFonts w:hint="default"/>
        <w:lang w:val="es-ES" w:eastAsia="en-US" w:bidi="ar-SA"/>
      </w:rPr>
    </w:lvl>
    <w:lvl w:ilvl="5" w:tplc="0A38602A">
      <w:numFmt w:val="bullet"/>
      <w:lvlText w:val="•"/>
      <w:lvlJc w:val="left"/>
      <w:pPr>
        <w:ind w:left="5200" w:hanging="568"/>
      </w:pPr>
      <w:rPr>
        <w:rFonts w:hint="default"/>
        <w:lang w:val="es-ES" w:eastAsia="en-US" w:bidi="ar-SA"/>
      </w:rPr>
    </w:lvl>
    <w:lvl w:ilvl="6" w:tplc="7F2C3952">
      <w:numFmt w:val="bullet"/>
      <w:lvlText w:val="•"/>
      <w:lvlJc w:val="left"/>
      <w:pPr>
        <w:ind w:left="5984" w:hanging="568"/>
      </w:pPr>
      <w:rPr>
        <w:rFonts w:hint="default"/>
        <w:lang w:val="es-ES" w:eastAsia="en-US" w:bidi="ar-SA"/>
      </w:rPr>
    </w:lvl>
    <w:lvl w:ilvl="7" w:tplc="588A3CC2">
      <w:numFmt w:val="bullet"/>
      <w:lvlText w:val="•"/>
      <w:lvlJc w:val="left"/>
      <w:pPr>
        <w:ind w:left="6768" w:hanging="568"/>
      </w:pPr>
      <w:rPr>
        <w:rFonts w:hint="default"/>
        <w:lang w:val="es-ES" w:eastAsia="en-US" w:bidi="ar-SA"/>
      </w:rPr>
    </w:lvl>
    <w:lvl w:ilvl="8" w:tplc="2F6A7EFE">
      <w:numFmt w:val="bullet"/>
      <w:lvlText w:val="•"/>
      <w:lvlJc w:val="left"/>
      <w:pPr>
        <w:ind w:left="7552" w:hanging="568"/>
      </w:pPr>
      <w:rPr>
        <w:rFonts w:hint="default"/>
        <w:lang w:val="es-ES" w:eastAsia="en-US" w:bidi="ar-SA"/>
      </w:rPr>
    </w:lvl>
  </w:abstractNum>
  <w:abstractNum w:abstractNumId="13">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1FED02C7"/>
    <w:multiLevelType w:val="hybridMultilevel"/>
    <w:tmpl w:val="6F548A38"/>
    <w:lvl w:ilvl="0" w:tplc="266A159E">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C9EAA174">
      <w:numFmt w:val="bullet"/>
      <w:lvlText w:val="•"/>
      <w:lvlJc w:val="left"/>
      <w:pPr>
        <w:ind w:left="1038" w:hanging="568"/>
      </w:pPr>
      <w:rPr>
        <w:rFonts w:hint="default"/>
        <w:lang w:val="es-ES" w:eastAsia="en-US" w:bidi="ar-SA"/>
      </w:rPr>
    </w:lvl>
    <w:lvl w:ilvl="2" w:tplc="4CD4CDEE">
      <w:numFmt w:val="bullet"/>
      <w:lvlText w:val="•"/>
      <w:lvlJc w:val="left"/>
      <w:pPr>
        <w:ind w:left="1936" w:hanging="568"/>
      </w:pPr>
      <w:rPr>
        <w:rFonts w:hint="default"/>
        <w:lang w:val="es-ES" w:eastAsia="en-US" w:bidi="ar-SA"/>
      </w:rPr>
    </w:lvl>
    <w:lvl w:ilvl="3" w:tplc="B38EC836">
      <w:numFmt w:val="bullet"/>
      <w:lvlText w:val="•"/>
      <w:lvlJc w:val="left"/>
      <w:pPr>
        <w:ind w:left="2834" w:hanging="568"/>
      </w:pPr>
      <w:rPr>
        <w:rFonts w:hint="default"/>
        <w:lang w:val="es-ES" w:eastAsia="en-US" w:bidi="ar-SA"/>
      </w:rPr>
    </w:lvl>
    <w:lvl w:ilvl="4" w:tplc="5D923660">
      <w:numFmt w:val="bullet"/>
      <w:lvlText w:val="•"/>
      <w:lvlJc w:val="left"/>
      <w:pPr>
        <w:ind w:left="3732" w:hanging="568"/>
      </w:pPr>
      <w:rPr>
        <w:rFonts w:hint="default"/>
        <w:lang w:val="es-ES" w:eastAsia="en-US" w:bidi="ar-SA"/>
      </w:rPr>
    </w:lvl>
    <w:lvl w:ilvl="5" w:tplc="71D45E9E">
      <w:numFmt w:val="bullet"/>
      <w:lvlText w:val="•"/>
      <w:lvlJc w:val="left"/>
      <w:pPr>
        <w:ind w:left="4630" w:hanging="568"/>
      </w:pPr>
      <w:rPr>
        <w:rFonts w:hint="default"/>
        <w:lang w:val="es-ES" w:eastAsia="en-US" w:bidi="ar-SA"/>
      </w:rPr>
    </w:lvl>
    <w:lvl w:ilvl="6" w:tplc="68F2AB28">
      <w:numFmt w:val="bullet"/>
      <w:lvlText w:val="•"/>
      <w:lvlJc w:val="left"/>
      <w:pPr>
        <w:ind w:left="5528" w:hanging="568"/>
      </w:pPr>
      <w:rPr>
        <w:rFonts w:hint="default"/>
        <w:lang w:val="es-ES" w:eastAsia="en-US" w:bidi="ar-SA"/>
      </w:rPr>
    </w:lvl>
    <w:lvl w:ilvl="7" w:tplc="A154ACF6">
      <w:numFmt w:val="bullet"/>
      <w:lvlText w:val="•"/>
      <w:lvlJc w:val="left"/>
      <w:pPr>
        <w:ind w:left="6426" w:hanging="568"/>
      </w:pPr>
      <w:rPr>
        <w:rFonts w:hint="default"/>
        <w:lang w:val="es-ES" w:eastAsia="en-US" w:bidi="ar-SA"/>
      </w:rPr>
    </w:lvl>
    <w:lvl w:ilvl="8" w:tplc="F762F870">
      <w:numFmt w:val="bullet"/>
      <w:lvlText w:val="•"/>
      <w:lvlJc w:val="left"/>
      <w:pPr>
        <w:ind w:left="7324" w:hanging="568"/>
      </w:pPr>
      <w:rPr>
        <w:rFonts w:hint="default"/>
        <w:lang w:val="es-ES" w:eastAsia="en-US" w:bidi="ar-SA"/>
      </w:rPr>
    </w:lvl>
  </w:abstractNum>
  <w:abstractNum w:abstractNumId="15">
    <w:nsid w:val="2111397C"/>
    <w:multiLevelType w:val="hybridMultilevel"/>
    <w:tmpl w:val="369A2602"/>
    <w:lvl w:ilvl="0" w:tplc="720A7F62">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5F641952">
      <w:numFmt w:val="bullet"/>
      <w:lvlText w:val="•"/>
      <w:lvlJc w:val="left"/>
      <w:pPr>
        <w:ind w:left="1038" w:hanging="568"/>
      </w:pPr>
      <w:rPr>
        <w:rFonts w:hint="default"/>
        <w:lang w:val="es-ES" w:eastAsia="en-US" w:bidi="ar-SA"/>
      </w:rPr>
    </w:lvl>
    <w:lvl w:ilvl="2" w:tplc="AF7CB950">
      <w:numFmt w:val="bullet"/>
      <w:lvlText w:val="•"/>
      <w:lvlJc w:val="left"/>
      <w:pPr>
        <w:ind w:left="1936" w:hanging="568"/>
      </w:pPr>
      <w:rPr>
        <w:rFonts w:hint="default"/>
        <w:lang w:val="es-ES" w:eastAsia="en-US" w:bidi="ar-SA"/>
      </w:rPr>
    </w:lvl>
    <w:lvl w:ilvl="3" w:tplc="E6A86E04">
      <w:numFmt w:val="bullet"/>
      <w:lvlText w:val="•"/>
      <w:lvlJc w:val="left"/>
      <w:pPr>
        <w:ind w:left="2834" w:hanging="568"/>
      </w:pPr>
      <w:rPr>
        <w:rFonts w:hint="default"/>
        <w:lang w:val="es-ES" w:eastAsia="en-US" w:bidi="ar-SA"/>
      </w:rPr>
    </w:lvl>
    <w:lvl w:ilvl="4" w:tplc="2C3A0AF0">
      <w:numFmt w:val="bullet"/>
      <w:lvlText w:val="•"/>
      <w:lvlJc w:val="left"/>
      <w:pPr>
        <w:ind w:left="3732" w:hanging="568"/>
      </w:pPr>
      <w:rPr>
        <w:rFonts w:hint="default"/>
        <w:lang w:val="es-ES" w:eastAsia="en-US" w:bidi="ar-SA"/>
      </w:rPr>
    </w:lvl>
    <w:lvl w:ilvl="5" w:tplc="F0DE3DC2">
      <w:numFmt w:val="bullet"/>
      <w:lvlText w:val="•"/>
      <w:lvlJc w:val="left"/>
      <w:pPr>
        <w:ind w:left="4630" w:hanging="568"/>
      </w:pPr>
      <w:rPr>
        <w:rFonts w:hint="default"/>
        <w:lang w:val="es-ES" w:eastAsia="en-US" w:bidi="ar-SA"/>
      </w:rPr>
    </w:lvl>
    <w:lvl w:ilvl="6" w:tplc="963E408A">
      <w:numFmt w:val="bullet"/>
      <w:lvlText w:val="•"/>
      <w:lvlJc w:val="left"/>
      <w:pPr>
        <w:ind w:left="5528" w:hanging="568"/>
      </w:pPr>
      <w:rPr>
        <w:rFonts w:hint="default"/>
        <w:lang w:val="es-ES" w:eastAsia="en-US" w:bidi="ar-SA"/>
      </w:rPr>
    </w:lvl>
    <w:lvl w:ilvl="7" w:tplc="3A0669C0">
      <w:numFmt w:val="bullet"/>
      <w:lvlText w:val="•"/>
      <w:lvlJc w:val="left"/>
      <w:pPr>
        <w:ind w:left="6426" w:hanging="568"/>
      </w:pPr>
      <w:rPr>
        <w:rFonts w:hint="default"/>
        <w:lang w:val="es-ES" w:eastAsia="en-US" w:bidi="ar-SA"/>
      </w:rPr>
    </w:lvl>
    <w:lvl w:ilvl="8" w:tplc="45380328">
      <w:numFmt w:val="bullet"/>
      <w:lvlText w:val="•"/>
      <w:lvlJc w:val="left"/>
      <w:pPr>
        <w:ind w:left="7324" w:hanging="568"/>
      </w:pPr>
      <w:rPr>
        <w:rFonts w:hint="default"/>
        <w:lang w:val="es-ES" w:eastAsia="en-US" w:bidi="ar-SA"/>
      </w:rPr>
    </w:lvl>
  </w:abstractNum>
  <w:abstractNum w:abstractNumId="16">
    <w:nsid w:val="25027672"/>
    <w:multiLevelType w:val="hybridMultilevel"/>
    <w:tmpl w:val="7082A826"/>
    <w:lvl w:ilvl="0" w:tplc="68829FDC">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3878CE7C">
      <w:numFmt w:val="bullet"/>
      <w:lvlText w:val="•"/>
      <w:lvlJc w:val="left"/>
      <w:pPr>
        <w:ind w:left="1038" w:hanging="568"/>
      </w:pPr>
      <w:rPr>
        <w:rFonts w:hint="default"/>
        <w:lang w:val="es-ES" w:eastAsia="en-US" w:bidi="ar-SA"/>
      </w:rPr>
    </w:lvl>
    <w:lvl w:ilvl="2" w:tplc="EB085304">
      <w:numFmt w:val="bullet"/>
      <w:lvlText w:val="•"/>
      <w:lvlJc w:val="left"/>
      <w:pPr>
        <w:ind w:left="1936" w:hanging="568"/>
      </w:pPr>
      <w:rPr>
        <w:rFonts w:hint="default"/>
        <w:lang w:val="es-ES" w:eastAsia="en-US" w:bidi="ar-SA"/>
      </w:rPr>
    </w:lvl>
    <w:lvl w:ilvl="3" w:tplc="265AC616">
      <w:numFmt w:val="bullet"/>
      <w:lvlText w:val="•"/>
      <w:lvlJc w:val="left"/>
      <w:pPr>
        <w:ind w:left="2834" w:hanging="568"/>
      </w:pPr>
      <w:rPr>
        <w:rFonts w:hint="default"/>
        <w:lang w:val="es-ES" w:eastAsia="en-US" w:bidi="ar-SA"/>
      </w:rPr>
    </w:lvl>
    <w:lvl w:ilvl="4" w:tplc="B644E90C">
      <w:numFmt w:val="bullet"/>
      <w:lvlText w:val="•"/>
      <w:lvlJc w:val="left"/>
      <w:pPr>
        <w:ind w:left="3732" w:hanging="568"/>
      </w:pPr>
      <w:rPr>
        <w:rFonts w:hint="default"/>
        <w:lang w:val="es-ES" w:eastAsia="en-US" w:bidi="ar-SA"/>
      </w:rPr>
    </w:lvl>
    <w:lvl w:ilvl="5" w:tplc="2B40819E">
      <w:numFmt w:val="bullet"/>
      <w:lvlText w:val="•"/>
      <w:lvlJc w:val="left"/>
      <w:pPr>
        <w:ind w:left="4630" w:hanging="568"/>
      </w:pPr>
      <w:rPr>
        <w:rFonts w:hint="default"/>
        <w:lang w:val="es-ES" w:eastAsia="en-US" w:bidi="ar-SA"/>
      </w:rPr>
    </w:lvl>
    <w:lvl w:ilvl="6" w:tplc="25BE53FE">
      <w:numFmt w:val="bullet"/>
      <w:lvlText w:val="•"/>
      <w:lvlJc w:val="left"/>
      <w:pPr>
        <w:ind w:left="5528" w:hanging="568"/>
      </w:pPr>
      <w:rPr>
        <w:rFonts w:hint="default"/>
        <w:lang w:val="es-ES" w:eastAsia="en-US" w:bidi="ar-SA"/>
      </w:rPr>
    </w:lvl>
    <w:lvl w:ilvl="7" w:tplc="8BE2F670">
      <w:numFmt w:val="bullet"/>
      <w:lvlText w:val="•"/>
      <w:lvlJc w:val="left"/>
      <w:pPr>
        <w:ind w:left="6426" w:hanging="568"/>
      </w:pPr>
      <w:rPr>
        <w:rFonts w:hint="default"/>
        <w:lang w:val="es-ES" w:eastAsia="en-US" w:bidi="ar-SA"/>
      </w:rPr>
    </w:lvl>
    <w:lvl w:ilvl="8" w:tplc="BC349008">
      <w:numFmt w:val="bullet"/>
      <w:lvlText w:val="•"/>
      <w:lvlJc w:val="left"/>
      <w:pPr>
        <w:ind w:left="7324" w:hanging="568"/>
      </w:pPr>
      <w:rPr>
        <w:rFonts w:hint="default"/>
        <w:lang w:val="es-ES" w:eastAsia="en-US" w:bidi="ar-SA"/>
      </w:rPr>
    </w:lvl>
  </w:abstractNum>
  <w:abstractNum w:abstractNumId="17">
    <w:nsid w:val="2B995030"/>
    <w:multiLevelType w:val="hybridMultilevel"/>
    <w:tmpl w:val="290E423E"/>
    <w:lvl w:ilvl="0" w:tplc="ADDA2EE4">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5B1A869C">
      <w:numFmt w:val="bullet"/>
      <w:lvlText w:val="•"/>
      <w:lvlJc w:val="left"/>
      <w:pPr>
        <w:ind w:left="1038" w:hanging="568"/>
      </w:pPr>
      <w:rPr>
        <w:rFonts w:hint="default"/>
        <w:lang w:val="es-ES" w:eastAsia="en-US" w:bidi="ar-SA"/>
      </w:rPr>
    </w:lvl>
    <w:lvl w:ilvl="2" w:tplc="B85AFE8E">
      <w:numFmt w:val="bullet"/>
      <w:lvlText w:val="•"/>
      <w:lvlJc w:val="left"/>
      <w:pPr>
        <w:ind w:left="1936" w:hanging="568"/>
      </w:pPr>
      <w:rPr>
        <w:rFonts w:hint="default"/>
        <w:lang w:val="es-ES" w:eastAsia="en-US" w:bidi="ar-SA"/>
      </w:rPr>
    </w:lvl>
    <w:lvl w:ilvl="3" w:tplc="2DDEFC26">
      <w:numFmt w:val="bullet"/>
      <w:lvlText w:val="•"/>
      <w:lvlJc w:val="left"/>
      <w:pPr>
        <w:ind w:left="2834" w:hanging="568"/>
      </w:pPr>
      <w:rPr>
        <w:rFonts w:hint="default"/>
        <w:lang w:val="es-ES" w:eastAsia="en-US" w:bidi="ar-SA"/>
      </w:rPr>
    </w:lvl>
    <w:lvl w:ilvl="4" w:tplc="D01C64F8">
      <w:numFmt w:val="bullet"/>
      <w:lvlText w:val="•"/>
      <w:lvlJc w:val="left"/>
      <w:pPr>
        <w:ind w:left="3732" w:hanging="568"/>
      </w:pPr>
      <w:rPr>
        <w:rFonts w:hint="default"/>
        <w:lang w:val="es-ES" w:eastAsia="en-US" w:bidi="ar-SA"/>
      </w:rPr>
    </w:lvl>
    <w:lvl w:ilvl="5" w:tplc="E1E82F30">
      <w:numFmt w:val="bullet"/>
      <w:lvlText w:val="•"/>
      <w:lvlJc w:val="left"/>
      <w:pPr>
        <w:ind w:left="4630" w:hanging="568"/>
      </w:pPr>
      <w:rPr>
        <w:rFonts w:hint="default"/>
        <w:lang w:val="es-ES" w:eastAsia="en-US" w:bidi="ar-SA"/>
      </w:rPr>
    </w:lvl>
    <w:lvl w:ilvl="6" w:tplc="A072C19A">
      <w:numFmt w:val="bullet"/>
      <w:lvlText w:val="•"/>
      <w:lvlJc w:val="left"/>
      <w:pPr>
        <w:ind w:left="5528" w:hanging="568"/>
      </w:pPr>
      <w:rPr>
        <w:rFonts w:hint="default"/>
        <w:lang w:val="es-ES" w:eastAsia="en-US" w:bidi="ar-SA"/>
      </w:rPr>
    </w:lvl>
    <w:lvl w:ilvl="7" w:tplc="BF084052">
      <w:numFmt w:val="bullet"/>
      <w:lvlText w:val="•"/>
      <w:lvlJc w:val="left"/>
      <w:pPr>
        <w:ind w:left="6426" w:hanging="568"/>
      </w:pPr>
      <w:rPr>
        <w:rFonts w:hint="default"/>
        <w:lang w:val="es-ES" w:eastAsia="en-US" w:bidi="ar-SA"/>
      </w:rPr>
    </w:lvl>
    <w:lvl w:ilvl="8" w:tplc="ECECB7E6">
      <w:numFmt w:val="bullet"/>
      <w:lvlText w:val="•"/>
      <w:lvlJc w:val="left"/>
      <w:pPr>
        <w:ind w:left="7324" w:hanging="568"/>
      </w:pPr>
      <w:rPr>
        <w:rFonts w:hint="default"/>
        <w:lang w:val="es-ES" w:eastAsia="en-US" w:bidi="ar-SA"/>
      </w:rPr>
    </w:lvl>
  </w:abstractNum>
  <w:abstractNum w:abstractNumId="18">
    <w:nsid w:val="34892F8E"/>
    <w:multiLevelType w:val="hybridMultilevel"/>
    <w:tmpl w:val="CC881F04"/>
    <w:lvl w:ilvl="0" w:tplc="3AAAF4CA">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9A820C54">
      <w:numFmt w:val="bullet"/>
      <w:lvlText w:val="•"/>
      <w:lvlJc w:val="left"/>
      <w:pPr>
        <w:ind w:left="1416" w:hanging="425"/>
      </w:pPr>
      <w:rPr>
        <w:rFonts w:hint="default"/>
        <w:lang w:val="es-ES" w:eastAsia="en-US" w:bidi="ar-SA"/>
      </w:rPr>
    </w:lvl>
    <w:lvl w:ilvl="2" w:tplc="2FC06158">
      <w:numFmt w:val="bullet"/>
      <w:lvlText w:val="•"/>
      <w:lvlJc w:val="left"/>
      <w:pPr>
        <w:ind w:left="2272" w:hanging="425"/>
      </w:pPr>
      <w:rPr>
        <w:rFonts w:hint="default"/>
        <w:lang w:val="es-ES" w:eastAsia="en-US" w:bidi="ar-SA"/>
      </w:rPr>
    </w:lvl>
    <w:lvl w:ilvl="3" w:tplc="CD2244A8">
      <w:numFmt w:val="bullet"/>
      <w:lvlText w:val="•"/>
      <w:lvlJc w:val="left"/>
      <w:pPr>
        <w:ind w:left="3128" w:hanging="425"/>
      </w:pPr>
      <w:rPr>
        <w:rFonts w:hint="default"/>
        <w:lang w:val="es-ES" w:eastAsia="en-US" w:bidi="ar-SA"/>
      </w:rPr>
    </w:lvl>
    <w:lvl w:ilvl="4" w:tplc="36C8FAC6">
      <w:numFmt w:val="bullet"/>
      <w:lvlText w:val="•"/>
      <w:lvlJc w:val="left"/>
      <w:pPr>
        <w:ind w:left="3984" w:hanging="425"/>
      </w:pPr>
      <w:rPr>
        <w:rFonts w:hint="default"/>
        <w:lang w:val="es-ES" w:eastAsia="en-US" w:bidi="ar-SA"/>
      </w:rPr>
    </w:lvl>
    <w:lvl w:ilvl="5" w:tplc="361C4580">
      <w:numFmt w:val="bullet"/>
      <w:lvlText w:val="•"/>
      <w:lvlJc w:val="left"/>
      <w:pPr>
        <w:ind w:left="4840" w:hanging="425"/>
      </w:pPr>
      <w:rPr>
        <w:rFonts w:hint="default"/>
        <w:lang w:val="es-ES" w:eastAsia="en-US" w:bidi="ar-SA"/>
      </w:rPr>
    </w:lvl>
    <w:lvl w:ilvl="6" w:tplc="D4FE9614">
      <w:numFmt w:val="bullet"/>
      <w:lvlText w:val="•"/>
      <w:lvlJc w:val="left"/>
      <w:pPr>
        <w:ind w:left="5696" w:hanging="425"/>
      </w:pPr>
      <w:rPr>
        <w:rFonts w:hint="default"/>
        <w:lang w:val="es-ES" w:eastAsia="en-US" w:bidi="ar-SA"/>
      </w:rPr>
    </w:lvl>
    <w:lvl w:ilvl="7" w:tplc="0A361732">
      <w:numFmt w:val="bullet"/>
      <w:lvlText w:val="•"/>
      <w:lvlJc w:val="left"/>
      <w:pPr>
        <w:ind w:left="6552" w:hanging="425"/>
      </w:pPr>
      <w:rPr>
        <w:rFonts w:hint="default"/>
        <w:lang w:val="es-ES" w:eastAsia="en-US" w:bidi="ar-SA"/>
      </w:rPr>
    </w:lvl>
    <w:lvl w:ilvl="8" w:tplc="570E3A3E">
      <w:numFmt w:val="bullet"/>
      <w:lvlText w:val="•"/>
      <w:lvlJc w:val="left"/>
      <w:pPr>
        <w:ind w:left="7408" w:hanging="425"/>
      </w:pPr>
      <w:rPr>
        <w:rFonts w:hint="default"/>
        <w:lang w:val="es-ES" w:eastAsia="en-US" w:bidi="ar-SA"/>
      </w:rPr>
    </w:lvl>
  </w:abstractNum>
  <w:abstractNum w:abstractNumId="19">
    <w:nsid w:val="35414476"/>
    <w:multiLevelType w:val="hybridMultilevel"/>
    <w:tmpl w:val="7948647A"/>
    <w:lvl w:ilvl="0" w:tplc="2304CC04">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25BAB12C">
      <w:numFmt w:val="bullet"/>
      <w:lvlText w:val="•"/>
      <w:lvlJc w:val="left"/>
      <w:pPr>
        <w:ind w:left="1416" w:hanging="425"/>
      </w:pPr>
      <w:rPr>
        <w:rFonts w:hint="default"/>
        <w:lang w:val="es-ES" w:eastAsia="en-US" w:bidi="ar-SA"/>
      </w:rPr>
    </w:lvl>
    <w:lvl w:ilvl="2" w:tplc="9C5CE824">
      <w:numFmt w:val="bullet"/>
      <w:lvlText w:val="•"/>
      <w:lvlJc w:val="left"/>
      <w:pPr>
        <w:ind w:left="2272" w:hanging="425"/>
      </w:pPr>
      <w:rPr>
        <w:rFonts w:hint="default"/>
        <w:lang w:val="es-ES" w:eastAsia="en-US" w:bidi="ar-SA"/>
      </w:rPr>
    </w:lvl>
    <w:lvl w:ilvl="3" w:tplc="4930184E">
      <w:numFmt w:val="bullet"/>
      <w:lvlText w:val="•"/>
      <w:lvlJc w:val="left"/>
      <w:pPr>
        <w:ind w:left="3128" w:hanging="425"/>
      </w:pPr>
      <w:rPr>
        <w:rFonts w:hint="default"/>
        <w:lang w:val="es-ES" w:eastAsia="en-US" w:bidi="ar-SA"/>
      </w:rPr>
    </w:lvl>
    <w:lvl w:ilvl="4" w:tplc="AC6E8FAA">
      <w:numFmt w:val="bullet"/>
      <w:lvlText w:val="•"/>
      <w:lvlJc w:val="left"/>
      <w:pPr>
        <w:ind w:left="3984" w:hanging="425"/>
      </w:pPr>
      <w:rPr>
        <w:rFonts w:hint="default"/>
        <w:lang w:val="es-ES" w:eastAsia="en-US" w:bidi="ar-SA"/>
      </w:rPr>
    </w:lvl>
    <w:lvl w:ilvl="5" w:tplc="DF0C5DA2">
      <w:numFmt w:val="bullet"/>
      <w:lvlText w:val="•"/>
      <w:lvlJc w:val="left"/>
      <w:pPr>
        <w:ind w:left="4840" w:hanging="425"/>
      </w:pPr>
      <w:rPr>
        <w:rFonts w:hint="default"/>
        <w:lang w:val="es-ES" w:eastAsia="en-US" w:bidi="ar-SA"/>
      </w:rPr>
    </w:lvl>
    <w:lvl w:ilvl="6" w:tplc="8DCAFA98">
      <w:numFmt w:val="bullet"/>
      <w:lvlText w:val="•"/>
      <w:lvlJc w:val="left"/>
      <w:pPr>
        <w:ind w:left="5696" w:hanging="425"/>
      </w:pPr>
      <w:rPr>
        <w:rFonts w:hint="default"/>
        <w:lang w:val="es-ES" w:eastAsia="en-US" w:bidi="ar-SA"/>
      </w:rPr>
    </w:lvl>
    <w:lvl w:ilvl="7" w:tplc="43101D46">
      <w:numFmt w:val="bullet"/>
      <w:lvlText w:val="•"/>
      <w:lvlJc w:val="left"/>
      <w:pPr>
        <w:ind w:left="6552" w:hanging="425"/>
      </w:pPr>
      <w:rPr>
        <w:rFonts w:hint="default"/>
        <w:lang w:val="es-ES" w:eastAsia="en-US" w:bidi="ar-SA"/>
      </w:rPr>
    </w:lvl>
    <w:lvl w:ilvl="8" w:tplc="791A690C">
      <w:numFmt w:val="bullet"/>
      <w:lvlText w:val="•"/>
      <w:lvlJc w:val="left"/>
      <w:pPr>
        <w:ind w:left="7408" w:hanging="425"/>
      </w:pPr>
      <w:rPr>
        <w:rFonts w:hint="default"/>
        <w:lang w:val="es-ES" w:eastAsia="en-US" w:bidi="ar-SA"/>
      </w:rPr>
    </w:lvl>
  </w:abstractNum>
  <w:abstractNum w:abstractNumId="20">
    <w:nsid w:val="367E4145"/>
    <w:multiLevelType w:val="hybridMultilevel"/>
    <w:tmpl w:val="7D2CA8B6"/>
    <w:lvl w:ilvl="0" w:tplc="01C68508">
      <w:start w:val="1"/>
      <w:numFmt w:val="upperRoman"/>
      <w:lvlText w:val="%1."/>
      <w:lvlJc w:val="left"/>
      <w:pPr>
        <w:ind w:left="566" w:hanging="425"/>
        <w:jc w:val="left"/>
      </w:pPr>
      <w:rPr>
        <w:rFonts w:ascii="Arial" w:eastAsia="Arial" w:hAnsi="Arial" w:cs="Arial" w:hint="default"/>
        <w:b/>
        <w:bCs/>
        <w:spacing w:val="-4"/>
        <w:w w:val="100"/>
        <w:sz w:val="18"/>
        <w:szCs w:val="18"/>
        <w:lang w:val="es-ES" w:eastAsia="en-US" w:bidi="ar-SA"/>
      </w:rPr>
    </w:lvl>
    <w:lvl w:ilvl="1" w:tplc="157C89D6">
      <w:numFmt w:val="bullet"/>
      <w:lvlText w:val="•"/>
      <w:lvlJc w:val="left"/>
      <w:pPr>
        <w:ind w:left="1416" w:hanging="425"/>
      </w:pPr>
      <w:rPr>
        <w:rFonts w:hint="default"/>
        <w:lang w:val="es-ES" w:eastAsia="en-US" w:bidi="ar-SA"/>
      </w:rPr>
    </w:lvl>
    <w:lvl w:ilvl="2" w:tplc="4170EA3A">
      <w:numFmt w:val="bullet"/>
      <w:lvlText w:val="•"/>
      <w:lvlJc w:val="left"/>
      <w:pPr>
        <w:ind w:left="2272" w:hanging="425"/>
      </w:pPr>
      <w:rPr>
        <w:rFonts w:hint="default"/>
        <w:lang w:val="es-ES" w:eastAsia="en-US" w:bidi="ar-SA"/>
      </w:rPr>
    </w:lvl>
    <w:lvl w:ilvl="3" w:tplc="31E2364A">
      <w:numFmt w:val="bullet"/>
      <w:lvlText w:val="•"/>
      <w:lvlJc w:val="left"/>
      <w:pPr>
        <w:ind w:left="3128" w:hanging="425"/>
      </w:pPr>
      <w:rPr>
        <w:rFonts w:hint="default"/>
        <w:lang w:val="es-ES" w:eastAsia="en-US" w:bidi="ar-SA"/>
      </w:rPr>
    </w:lvl>
    <w:lvl w:ilvl="4" w:tplc="4030D7F4">
      <w:numFmt w:val="bullet"/>
      <w:lvlText w:val="•"/>
      <w:lvlJc w:val="left"/>
      <w:pPr>
        <w:ind w:left="3984" w:hanging="425"/>
      </w:pPr>
      <w:rPr>
        <w:rFonts w:hint="default"/>
        <w:lang w:val="es-ES" w:eastAsia="en-US" w:bidi="ar-SA"/>
      </w:rPr>
    </w:lvl>
    <w:lvl w:ilvl="5" w:tplc="3D52FA2E">
      <w:numFmt w:val="bullet"/>
      <w:lvlText w:val="•"/>
      <w:lvlJc w:val="left"/>
      <w:pPr>
        <w:ind w:left="4840" w:hanging="425"/>
      </w:pPr>
      <w:rPr>
        <w:rFonts w:hint="default"/>
        <w:lang w:val="es-ES" w:eastAsia="en-US" w:bidi="ar-SA"/>
      </w:rPr>
    </w:lvl>
    <w:lvl w:ilvl="6" w:tplc="764A6782">
      <w:numFmt w:val="bullet"/>
      <w:lvlText w:val="•"/>
      <w:lvlJc w:val="left"/>
      <w:pPr>
        <w:ind w:left="5696" w:hanging="425"/>
      </w:pPr>
      <w:rPr>
        <w:rFonts w:hint="default"/>
        <w:lang w:val="es-ES" w:eastAsia="en-US" w:bidi="ar-SA"/>
      </w:rPr>
    </w:lvl>
    <w:lvl w:ilvl="7" w:tplc="58AE8BAE">
      <w:numFmt w:val="bullet"/>
      <w:lvlText w:val="•"/>
      <w:lvlJc w:val="left"/>
      <w:pPr>
        <w:ind w:left="6552" w:hanging="425"/>
      </w:pPr>
      <w:rPr>
        <w:rFonts w:hint="default"/>
        <w:lang w:val="es-ES" w:eastAsia="en-US" w:bidi="ar-SA"/>
      </w:rPr>
    </w:lvl>
    <w:lvl w:ilvl="8" w:tplc="284AF7D6">
      <w:numFmt w:val="bullet"/>
      <w:lvlText w:val="•"/>
      <w:lvlJc w:val="left"/>
      <w:pPr>
        <w:ind w:left="7408" w:hanging="425"/>
      </w:pPr>
      <w:rPr>
        <w:rFonts w:hint="default"/>
        <w:lang w:val="es-ES" w:eastAsia="en-US" w:bidi="ar-SA"/>
      </w:rPr>
    </w:lvl>
  </w:abstractNum>
  <w:abstractNum w:abstractNumId="21">
    <w:nsid w:val="37EF0EBD"/>
    <w:multiLevelType w:val="hybridMultilevel"/>
    <w:tmpl w:val="3E76A202"/>
    <w:lvl w:ilvl="0" w:tplc="A8985D44">
      <w:start w:val="1"/>
      <w:numFmt w:val="upperRoman"/>
      <w:lvlText w:val="%1."/>
      <w:lvlJc w:val="left"/>
      <w:pPr>
        <w:ind w:left="141" w:hanging="568"/>
        <w:jc w:val="left"/>
      </w:pPr>
      <w:rPr>
        <w:rFonts w:ascii="Arial" w:eastAsia="Arial" w:hAnsi="Arial" w:cs="Arial" w:hint="default"/>
        <w:b/>
        <w:bCs/>
        <w:spacing w:val="-1"/>
        <w:w w:val="100"/>
        <w:sz w:val="20"/>
        <w:szCs w:val="20"/>
        <w:lang w:val="es-ES" w:eastAsia="en-US" w:bidi="ar-SA"/>
      </w:rPr>
    </w:lvl>
    <w:lvl w:ilvl="1" w:tplc="774ADC66">
      <w:numFmt w:val="bullet"/>
      <w:lvlText w:val="•"/>
      <w:lvlJc w:val="left"/>
      <w:pPr>
        <w:ind w:left="1038" w:hanging="568"/>
      </w:pPr>
      <w:rPr>
        <w:rFonts w:hint="default"/>
        <w:lang w:val="es-ES" w:eastAsia="en-US" w:bidi="ar-SA"/>
      </w:rPr>
    </w:lvl>
    <w:lvl w:ilvl="2" w:tplc="E668E6B6">
      <w:numFmt w:val="bullet"/>
      <w:lvlText w:val="•"/>
      <w:lvlJc w:val="left"/>
      <w:pPr>
        <w:ind w:left="1936" w:hanging="568"/>
      </w:pPr>
      <w:rPr>
        <w:rFonts w:hint="default"/>
        <w:lang w:val="es-ES" w:eastAsia="en-US" w:bidi="ar-SA"/>
      </w:rPr>
    </w:lvl>
    <w:lvl w:ilvl="3" w:tplc="8842CDBC">
      <w:numFmt w:val="bullet"/>
      <w:lvlText w:val="•"/>
      <w:lvlJc w:val="left"/>
      <w:pPr>
        <w:ind w:left="2834" w:hanging="568"/>
      </w:pPr>
      <w:rPr>
        <w:rFonts w:hint="default"/>
        <w:lang w:val="es-ES" w:eastAsia="en-US" w:bidi="ar-SA"/>
      </w:rPr>
    </w:lvl>
    <w:lvl w:ilvl="4" w:tplc="22A69490">
      <w:numFmt w:val="bullet"/>
      <w:lvlText w:val="•"/>
      <w:lvlJc w:val="left"/>
      <w:pPr>
        <w:ind w:left="3732" w:hanging="568"/>
      </w:pPr>
      <w:rPr>
        <w:rFonts w:hint="default"/>
        <w:lang w:val="es-ES" w:eastAsia="en-US" w:bidi="ar-SA"/>
      </w:rPr>
    </w:lvl>
    <w:lvl w:ilvl="5" w:tplc="F5C2A064">
      <w:numFmt w:val="bullet"/>
      <w:lvlText w:val="•"/>
      <w:lvlJc w:val="left"/>
      <w:pPr>
        <w:ind w:left="4630" w:hanging="568"/>
      </w:pPr>
      <w:rPr>
        <w:rFonts w:hint="default"/>
        <w:lang w:val="es-ES" w:eastAsia="en-US" w:bidi="ar-SA"/>
      </w:rPr>
    </w:lvl>
    <w:lvl w:ilvl="6" w:tplc="CAC8E8A6">
      <w:numFmt w:val="bullet"/>
      <w:lvlText w:val="•"/>
      <w:lvlJc w:val="left"/>
      <w:pPr>
        <w:ind w:left="5528" w:hanging="568"/>
      </w:pPr>
      <w:rPr>
        <w:rFonts w:hint="default"/>
        <w:lang w:val="es-ES" w:eastAsia="en-US" w:bidi="ar-SA"/>
      </w:rPr>
    </w:lvl>
    <w:lvl w:ilvl="7" w:tplc="DF1EFCAA">
      <w:numFmt w:val="bullet"/>
      <w:lvlText w:val="•"/>
      <w:lvlJc w:val="left"/>
      <w:pPr>
        <w:ind w:left="6426" w:hanging="568"/>
      </w:pPr>
      <w:rPr>
        <w:rFonts w:hint="default"/>
        <w:lang w:val="es-ES" w:eastAsia="en-US" w:bidi="ar-SA"/>
      </w:rPr>
    </w:lvl>
    <w:lvl w:ilvl="8" w:tplc="8C12274A">
      <w:numFmt w:val="bullet"/>
      <w:lvlText w:val="•"/>
      <w:lvlJc w:val="left"/>
      <w:pPr>
        <w:ind w:left="7324" w:hanging="568"/>
      </w:pPr>
      <w:rPr>
        <w:rFonts w:hint="default"/>
        <w:lang w:val="es-ES" w:eastAsia="en-US" w:bidi="ar-SA"/>
      </w:rPr>
    </w:lvl>
  </w:abstractNum>
  <w:abstractNum w:abstractNumId="22">
    <w:nsid w:val="38BF43EC"/>
    <w:multiLevelType w:val="hybridMultilevel"/>
    <w:tmpl w:val="E8C2F4E6"/>
    <w:lvl w:ilvl="0" w:tplc="A692C0F8">
      <w:start w:val="1"/>
      <w:numFmt w:val="upperRoman"/>
      <w:lvlText w:val="%1."/>
      <w:lvlJc w:val="left"/>
      <w:pPr>
        <w:ind w:left="141" w:hanging="568"/>
        <w:jc w:val="left"/>
      </w:pPr>
      <w:rPr>
        <w:rFonts w:ascii="Arial" w:eastAsia="Arial" w:hAnsi="Arial" w:cs="Arial" w:hint="default"/>
        <w:b/>
        <w:bCs/>
        <w:spacing w:val="-1"/>
        <w:w w:val="100"/>
        <w:sz w:val="20"/>
        <w:szCs w:val="20"/>
        <w:lang w:val="es-ES" w:eastAsia="en-US" w:bidi="ar-SA"/>
      </w:rPr>
    </w:lvl>
    <w:lvl w:ilvl="1" w:tplc="7C94CAD2">
      <w:numFmt w:val="bullet"/>
      <w:lvlText w:val="•"/>
      <w:lvlJc w:val="left"/>
      <w:pPr>
        <w:ind w:left="1038" w:hanging="568"/>
      </w:pPr>
      <w:rPr>
        <w:rFonts w:hint="default"/>
        <w:lang w:val="es-ES" w:eastAsia="en-US" w:bidi="ar-SA"/>
      </w:rPr>
    </w:lvl>
    <w:lvl w:ilvl="2" w:tplc="73E6C808">
      <w:numFmt w:val="bullet"/>
      <w:lvlText w:val="•"/>
      <w:lvlJc w:val="left"/>
      <w:pPr>
        <w:ind w:left="1936" w:hanging="568"/>
      </w:pPr>
      <w:rPr>
        <w:rFonts w:hint="default"/>
        <w:lang w:val="es-ES" w:eastAsia="en-US" w:bidi="ar-SA"/>
      </w:rPr>
    </w:lvl>
    <w:lvl w:ilvl="3" w:tplc="66265F6E">
      <w:numFmt w:val="bullet"/>
      <w:lvlText w:val="•"/>
      <w:lvlJc w:val="left"/>
      <w:pPr>
        <w:ind w:left="2834" w:hanging="568"/>
      </w:pPr>
      <w:rPr>
        <w:rFonts w:hint="default"/>
        <w:lang w:val="es-ES" w:eastAsia="en-US" w:bidi="ar-SA"/>
      </w:rPr>
    </w:lvl>
    <w:lvl w:ilvl="4" w:tplc="58E4A890">
      <w:numFmt w:val="bullet"/>
      <w:lvlText w:val="•"/>
      <w:lvlJc w:val="left"/>
      <w:pPr>
        <w:ind w:left="3732" w:hanging="568"/>
      </w:pPr>
      <w:rPr>
        <w:rFonts w:hint="default"/>
        <w:lang w:val="es-ES" w:eastAsia="en-US" w:bidi="ar-SA"/>
      </w:rPr>
    </w:lvl>
    <w:lvl w:ilvl="5" w:tplc="34C245EA">
      <w:numFmt w:val="bullet"/>
      <w:lvlText w:val="•"/>
      <w:lvlJc w:val="left"/>
      <w:pPr>
        <w:ind w:left="4630" w:hanging="568"/>
      </w:pPr>
      <w:rPr>
        <w:rFonts w:hint="default"/>
        <w:lang w:val="es-ES" w:eastAsia="en-US" w:bidi="ar-SA"/>
      </w:rPr>
    </w:lvl>
    <w:lvl w:ilvl="6" w:tplc="98744446">
      <w:numFmt w:val="bullet"/>
      <w:lvlText w:val="•"/>
      <w:lvlJc w:val="left"/>
      <w:pPr>
        <w:ind w:left="5528" w:hanging="568"/>
      </w:pPr>
      <w:rPr>
        <w:rFonts w:hint="default"/>
        <w:lang w:val="es-ES" w:eastAsia="en-US" w:bidi="ar-SA"/>
      </w:rPr>
    </w:lvl>
    <w:lvl w:ilvl="7" w:tplc="BA664BF0">
      <w:numFmt w:val="bullet"/>
      <w:lvlText w:val="•"/>
      <w:lvlJc w:val="left"/>
      <w:pPr>
        <w:ind w:left="6426" w:hanging="568"/>
      </w:pPr>
      <w:rPr>
        <w:rFonts w:hint="default"/>
        <w:lang w:val="es-ES" w:eastAsia="en-US" w:bidi="ar-SA"/>
      </w:rPr>
    </w:lvl>
    <w:lvl w:ilvl="8" w:tplc="A85EAA5C">
      <w:numFmt w:val="bullet"/>
      <w:lvlText w:val="•"/>
      <w:lvlJc w:val="left"/>
      <w:pPr>
        <w:ind w:left="7324" w:hanging="568"/>
      </w:pPr>
      <w:rPr>
        <w:rFonts w:hint="default"/>
        <w:lang w:val="es-ES" w:eastAsia="en-US" w:bidi="ar-SA"/>
      </w:rPr>
    </w:lvl>
  </w:abstractNum>
  <w:abstractNum w:abstractNumId="23">
    <w:nsid w:val="3A6D28BA"/>
    <w:multiLevelType w:val="hybridMultilevel"/>
    <w:tmpl w:val="4D8ED554"/>
    <w:lvl w:ilvl="0" w:tplc="A43ADA18">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50BA5D12">
      <w:numFmt w:val="bullet"/>
      <w:lvlText w:val="•"/>
      <w:lvlJc w:val="left"/>
      <w:pPr>
        <w:ind w:left="1038" w:hanging="568"/>
      </w:pPr>
      <w:rPr>
        <w:rFonts w:hint="default"/>
        <w:lang w:val="es-ES" w:eastAsia="en-US" w:bidi="ar-SA"/>
      </w:rPr>
    </w:lvl>
    <w:lvl w:ilvl="2" w:tplc="126AE7E2">
      <w:numFmt w:val="bullet"/>
      <w:lvlText w:val="•"/>
      <w:lvlJc w:val="left"/>
      <w:pPr>
        <w:ind w:left="1936" w:hanging="568"/>
      </w:pPr>
      <w:rPr>
        <w:rFonts w:hint="default"/>
        <w:lang w:val="es-ES" w:eastAsia="en-US" w:bidi="ar-SA"/>
      </w:rPr>
    </w:lvl>
    <w:lvl w:ilvl="3" w:tplc="610CA038">
      <w:numFmt w:val="bullet"/>
      <w:lvlText w:val="•"/>
      <w:lvlJc w:val="left"/>
      <w:pPr>
        <w:ind w:left="2834" w:hanging="568"/>
      </w:pPr>
      <w:rPr>
        <w:rFonts w:hint="default"/>
        <w:lang w:val="es-ES" w:eastAsia="en-US" w:bidi="ar-SA"/>
      </w:rPr>
    </w:lvl>
    <w:lvl w:ilvl="4" w:tplc="0302C25E">
      <w:numFmt w:val="bullet"/>
      <w:lvlText w:val="•"/>
      <w:lvlJc w:val="left"/>
      <w:pPr>
        <w:ind w:left="3732" w:hanging="568"/>
      </w:pPr>
      <w:rPr>
        <w:rFonts w:hint="default"/>
        <w:lang w:val="es-ES" w:eastAsia="en-US" w:bidi="ar-SA"/>
      </w:rPr>
    </w:lvl>
    <w:lvl w:ilvl="5" w:tplc="288C02C0">
      <w:numFmt w:val="bullet"/>
      <w:lvlText w:val="•"/>
      <w:lvlJc w:val="left"/>
      <w:pPr>
        <w:ind w:left="4630" w:hanging="568"/>
      </w:pPr>
      <w:rPr>
        <w:rFonts w:hint="default"/>
        <w:lang w:val="es-ES" w:eastAsia="en-US" w:bidi="ar-SA"/>
      </w:rPr>
    </w:lvl>
    <w:lvl w:ilvl="6" w:tplc="FADC6C2A">
      <w:numFmt w:val="bullet"/>
      <w:lvlText w:val="•"/>
      <w:lvlJc w:val="left"/>
      <w:pPr>
        <w:ind w:left="5528" w:hanging="568"/>
      </w:pPr>
      <w:rPr>
        <w:rFonts w:hint="default"/>
        <w:lang w:val="es-ES" w:eastAsia="en-US" w:bidi="ar-SA"/>
      </w:rPr>
    </w:lvl>
    <w:lvl w:ilvl="7" w:tplc="07468308">
      <w:numFmt w:val="bullet"/>
      <w:lvlText w:val="•"/>
      <w:lvlJc w:val="left"/>
      <w:pPr>
        <w:ind w:left="6426" w:hanging="568"/>
      </w:pPr>
      <w:rPr>
        <w:rFonts w:hint="default"/>
        <w:lang w:val="es-ES" w:eastAsia="en-US" w:bidi="ar-SA"/>
      </w:rPr>
    </w:lvl>
    <w:lvl w:ilvl="8" w:tplc="6DB8C14A">
      <w:numFmt w:val="bullet"/>
      <w:lvlText w:val="•"/>
      <w:lvlJc w:val="left"/>
      <w:pPr>
        <w:ind w:left="7324" w:hanging="568"/>
      </w:pPr>
      <w:rPr>
        <w:rFonts w:hint="default"/>
        <w:lang w:val="es-ES" w:eastAsia="en-US" w:bidi="ar-SA"/>
      </w:rPr>
    </w:lvl>
  </w:abstractNum>
  <w:abstractNum w:abstractNumId="24">
    <w:nsid w:val="3A96431D"/>
    <w:multiLevelType w:val="hybridMultilevel"/>
    <w:tmpl w:val="CBFE431A"/>
    <w:lvl w:ilvl="0" w:tplc="C256DE70">
      <w:start w:val="1"/>
      <w:numFmt w:val="upperRoman"/>
      <w:lvlText w:val="%1."/>
      <w:lvlJc w:val="left"/>
      <w:pPr>
        <w:ind w:left="141" w:hanging="568"/>
        <w:jc w:val="left"/>
      </w:pPr>
      <w:rPr>
        <w:rFonts w:ascii="Arial" w:eastAsia="Arial" w:hAnsi="Arial" w:cs="Arial" w:hint="default"/>
        <w:b/>
        <w:bCs/>
        <w:spacing w:val="-1"/>
        <w:w w:val="100"/>
        <w:sz w:val="20"/>
        <w:szCs w:val="20"/>
        <w:lang w:val="es-ES" w:eastAsia="en-US" w:bidi="ar-SA"/>
      </w:rPr>
    </w:lvl>
    <w:lvl w:ilvl="1" w:tplc="017E88DA">
      <w:numFmt w:val="bullet"/>
      <w:lvlText w:val="•"/>
      <w:lvlJc w:val="left"/>
      <w:pPr>
        <w:ind w:left="1038" w:hanging="568"/>
      </w:pPr>
      <w:rPr>
        <w:rFonts w:hint="default"/>
        <w:lang w:val="es-ES" w:eastAsia="en-US" w:bidi="ar-SA"/>
      </w:rPr>
    </w:lvl>
    <w:lvl w:ilvl="2" w:tplc="9FD40E62">
      <w:numFmt w:val="bullet"/>
      <w:lvlText w:val="•"/>
      <w:lvlJc w:val="left"/>
      <w:pPr>
        <w:ind w:left="1936" w:hanging="568"/>
      </w:pPr>
      <w:rPr>
        <w:rFonts w:hint="default"/>
        <w:lang w:val="es-ES" w:eastAsia="en-US" w:bidi="ar-SA"/>
      </w:rPr>
    </w:lvl>
    <w:lvl w:ilvl="3" w:tplc="03985C00">
      <w:numFmt w:val="bullet"/>
      <w:lvlText w:val="•"/>
      <w:lvlJc w:val="left"/>
      <w:pPr>
        <w:ind w:left="2834" w:hanging="568"/>
      </w:pPr>
      <w:rPr>
        <w:rFonts w:hint="default"/>
        <w:lang w:val="es-ES" w:eastAsia="en-US" w:bidi="ar-SA"/>
      </w:rPr>
    </w:lvl>
    <w:lvl w:ilvl="4" w:tplc="019E6D28">
      <w:numFmt w:val="bullet"/>
      <w:lvlText w:val="•"/>
      <w:lvlJc w:val="left"/>
      <w:pPr>
        <w:ind w:left="3732" w:hanging="568"/>
      </w:pPr>
      <w:rPr>
        <w:rFonts w:hint="default"/>
        <w:lang w:val="es-ES" w:eastAsia="en-US" w:bidi="ar-SA"/>
      </w:rPr>
    </w:lvl>
    <w:lvl w:ilvl="5" w:tplc="14EE5BC6">
      <w:numFmt w:val="bullet"/>
      <w:lvlText w:val="•"/>
      <w:lvlJc w:val="left"/>
      <w:pPr>
        <w:ind w:left="4630" w:hanging="568"/>
      </w:pPr>
      <w:rPr>
        <w:rFonts w:hint="default"/>
        <w:lang w:val="es-ES" w:eastAsia="en-US" w:bidi="ar-SA"/>
      </w:rPr>
    </w:lvl>
    <w:lvl w:ilvl="6" w:tplc="45FA1B5C">
      <w:numFmt w:val="bullet"/>
      <w:lvlText w:val="•"/>
      <w:lvlJc w:val="left"/>
      <w:pPr>
        <w:ind w:left="5528" w:hanging="568"/>
      </w:pPr>
      <w:rPr>
        <w:rFonts w:hint="default"/>
        <w:lang w:val="es-ES" w:eastAsia="en-US" w:bidi="ar-SA"/>
      </w:rPr>
    </w:lvl>
    <w:lvl w:ilvl="7" w:tplc="1C4C05B6">
      <w:numFmt w:val="bullet"/>
      <w:lvlText w:val="•"/>
      <w:lvlJc w:val="left"/>
      <w:pPr>
        <w:ind w:left="6426" w:hanging="568"/>
      </w:pPr>
      <w:rPr>
        <w:rFonts w:hint="default"/>
        <w:lang w:val="es-ES" w:eastAsia="en-US" w:bidi="ar-SA"/>
      </w:rPr>
    </w:lvl>
    <w:lvl w:ilvl="8" w:tplc="9178462C">
      <w:numFmt w:val="bullet"/>
      <w:lvlText w:val="•"/>
      <w:lvlJc w:val="left"/>
      <w:pPr>
        <w:ind w:left="7324" w:hanging="568"/>
      </w:pPr>
      <w:rPr>
        <w:rFonts w:hint="default"/>
        <w:lang w:val="es-ES" w:eastAsia="en-US" w:bidi="ar-SA"/>
      </w:rPr>
    </w:lvl>
  </w:abstractNum>
  <w:abstractNum w:abstractNumId="25">
    <w:nsid w:val="3EC12594"/>
    <w:multiLevelType w:val="hybridMultilevel"/>
    <w:tmpl w:val="BA76EDC6"/>
    <w:lvl w:ilvl="0" w:tplc="7CCE7F80">
      <w:start w:val="1"/>
      <w:numFmt w:val="upperRoman"/>
      <w:lvlText w:val="%1."/>
      <w:lvlJc w:val="left"/>
      <w:pPr>
        <w:ind w:left="141" w:hanging="568"/>
        <w:jc w:val="left"/>
      </w:pPr>
      <w:rPr>
        <w:rFonts w:ascii="Arial" w:eastAsia="Arial" w:hAnsi="Arial" w:cs="Arial" w:hint="default"/>
        <w:b/>
        <w:bCs/>
        <w:spacing w:val="-1"/>
        <w:w w:val="100"/>
        <w:sz w:val="20"/>
        <w:szCs w:val="20"/>
        <w:lang w:val="es-ES" w:eastAsia="en-US" w:bidi="ar-SA"/>
      </w:rPr>
    </w:lvl>
    <w:lvl w:ilvl="1" w:tplc="EF589F3C">
      <w:numFmt w:val="bullet"/>
      <w:lvlText w:val="•"/>
      <w:lvlJc w:val="left"/>
      <w:pPr>
        <w:ind w:left="1038" w:hanging="568"/>
      </w:pPr>
      <w:rPr>
        <w:rFonts w:hint="default"/>
        <w:lang w:val="es-ES" w:eastAsia="en-US" w:bidi="ar-SA"/>
      </w:rPr>
    </w:lvl>
    <w:lvl w:ilvl="2" w:tplc="3F9C9770">
      <w:numFmt w:val="bullet"/>
      <w:lvlText w:val="•"/>
      <w:lvlJc w:val="left"/>
      <w:pPr>
        <w:ind w:left="1936" w:hanging="568"/>
      </w:pPr>
      <w:rPr>
        <w:rFonts w:hint="default"/>
        <w:lang w:val="es-ES" w:eastAsia="en-US" w:bidi="ar-SA"/>
      </w:rPr>
    </w:lvl>
    <w:lvl w:ilvl="3" w:tplc="1B8AF89E">
      <w:numFmt w:val="bullet"/>
      <w:lvlText w:val="•"/>
      <w:lvlJc w:val="left"/>
      <w:pPr>
        <w:ind w:left="2834" w:hanging="568"/>
      </w:pPr>
      <w:rPr>
        <w:rFonts w:hint="default"/>
        <w:lang w:val="es-ES" w:eastAsia="en-US" w:bidi="ar-SA"/>
      </w:rPr>
    </w:lvl>
    <w:lvl w:ilvl="4" w:tplc="745C4666">
      <w:numFmt w:val="bullet"/>
      <w:lvlText w:val="•"/>
      <w:lvlJc w:val="left"/>
      <w:pPr>
        <w:ind w:left="3732" w:hanging="568"/>
      </w:pPr>
      <w:rPr>
        <w:rFonts w:hint="default"/>
        <w:lang w:val="es-ES" w:eastAsia="en-US" w:bidi="ar-SA"/>
      </w:rPr>
    </w:lvl>
    <w:lvl w:ilvl="5" w:tplc="34948DE8">
      <w:numFmt w:val="bullet"/>
      <w:lvlText w:val="•"/>
      <w:lvlJc w:val="left"/>
      <w:pPr>
        <w:ind w:left="4630" w:hanging="568"/>
      </w:pPr>
      <w:rPr>
        <w:rFonts w:hint="default"/>
        <w:lang w:val="es-ES" w:eastAsia="en-US" w:bidi="ar-SA"/>
      </w:rPr>
    </w:lvl>
    <w:lvl w:ilvl="6" w:tplc="9BF2260A">
      <w:numFmt w:val="bullet"/>
      <w:lvlText w:val="•"/>
      <w:lvlJc w:val="left"/>
      <w:pPr>
        <w:ind w:left="5528" w:hanging="568"/>
      </w:pPr>
      <w:rPr>
        <w:rFonts w:hint="default"/>
        <w:lang w:val="es-ES" w:eastAsia="en-US" w:bidi="ar-SA"/>
      </w:rPr>
    </w:lvl>
    <w:lvl w:ilvl="7" w:tplc="CA9C3962">
      <w:numFmt w:val="bullet"/>
      <w:lvlText w:val="•"/>
      <w:lvlJc w:val="left"/>
      <w:pPr>
        <w:ind w:left="6426" w:hanging="568"/>
      </w:pPr>
      <w:rPr>
        <w:rFonts w:hint="default"/>
        <w:lang w:val="es-ES" w:eastAsia="en-US" w:bidi="ar-SA"/>
      </w:rPr>
    </w:lvl>
    <w:lvl w:ilvl="8" w:tplc="D87222D8">
      <w:numFmt w:val="bullet"/>
      <w:lvlText w:val="•"/>
      <w:lvlJc w:val="left"/>
      <w:pPr>
        <w:ind w:left="7324" w:hanging="568"/>
      </w:pPr>
      <w:rPr>
        <w:rFonts w:hint="default"/>
        <w:lang w:val="es-ES" w:eastAsia="en-US" w:bidi="ar-SA"/>
      </w:rPr>
    </w:lvl>
  </w:abstractNum>
  <w:abstractNum w:abstractNumId="26">
    <w:nsid w:val="3FDC09FC"/>
    <w:multiLevelType w:val="hybridMultilevel"/>
    <w:tmpl w:val="6B4CE43C"/>
    <w:lvl w:ilvl="0" w:tplc="70F85CF6">
      <w:start w:val="1"/>
      <w:numFmt w:val="upperRoman"/>
      <w:lvlText w:val="%1."/>
      <w:lvlJc w:val="left"/>
      <w:pPr>
        <w:ind w:left="1275" w:hanging="568"/>
        <w:jc w:val="left"/>
      </w:pPr>
      <w:rPr>
        <w:rFonts w:ascii="Arial" w:eastAsia="Arial" w:hAnsi="Arial" w:cs="Arial" w:hint="default"/>
        <w:b/>
        <w:bCs/>
        <w:spacing w:val="-1"/>
        <w:w w:val="100"/>
        <w:sz w:val="20"/>
        <w:szCs w:val="20"/>
        <w:lang w:val="es-ES" w:eastAsia="en-US" w:bidi="ar-SA"/>
      </w:rPr>
    </w:lvl>
    <w:lvl w:ilvl="1" w:tplc="B71AE1D4">
      <w:numFmt w:val="bullet"/>
      <w:lvlText w:val="•"/>
      <w:lvlJc w:val="left"/>
      <w:pPr>
        <w:ind w:left="2064" w:hanging="568"/>
      </w:pPr>
      <w:rPr>
        <w:rFonts w:hint="default"/>
        <w:lang w:val="es-ES" w:eastAsia="en-US" w:bidi="ar-SA"/>
      </w:rPr>
    </w:lvl>
    <w:lvl w:ilvl="2" w:tplc="036EDA88">
      <w:numFmt w:val="bullet"/>
      <w:lvlText w:val="•"/>
      <w:lvlJc w:val="left"/>
      <w:pPr>
        <w:ind w:left="2848" w:hanging="568"/>
      </w:pPr>
      <w:rPr>
        <w:rFonts w:hint="default"/>
        <w:lang w:val="es-ES" w:eastAsia="en-US" w:bidi="ar-SA"/>
      </w:rPr>
    </w:lvl>
    <w:lvl w:ilvl="3" w:tplc="2966A7AE">
      <w:numFmt w:val="bullet"/>
      <w:lvlText w:val="•"/>
      <w:lvlJc w:val="left"/>
      <w:pPr>
        <w:ind w:left="3632" w:hanging="568"/>
      </w:pPr>
      <w:rPr>
        <w:rFonts w:hint="default"/>
        <w:lang w:val="es-ES" w:eastAsia="en-US" w:bidi="ar-SA"/>
      </w:rPr>
    </w:lvl>
    <w:lvl w:ilvl="4" w:tplc="29645BCE">
      <w:numFmt w:val="bullet"/>
      <w:lvlText w:val="•"/>
      <w:lvlJc w:val="left"/>
      <w:pPr>
        <w:ind w:left="4416" w:hanging="568"/>
      </w:pPr>
      <w:rPr>
        <w:rFonts w:hint="default"/>
        <w:lang w:val="es-ES" w:eastAsia="en-US" w:bidi="ar-SA"/>
      </w:rPr>
    </w:lvl>
    <w:lvl w:ilvl="5" w:tplc="4D2C027C">
      <w:numFmt w:val="bullet"/>
      <w:lvlText w:val="•"/>
      <w:lvlJc w:val="left"/>
      <w:pPr>
        <w:ind w:left="5200" w:hanging="568"/>
      </w:pPr>
      <w:rPr>
        <w:rFonts w:hint="default"/>
        <w:lang w:val="es-ES" w:eastAsia="en-US" w:bidi="ar-SA"/>
      </w:rPr>
    </w:lvl>
    <w:lvl w:ilvl="6" w:tplc="8CB0E156">
      <w:numFmt w:val="bullet"/>
      <w:lvlText w:val="•"/>
      <w:lvlJc w:val="left"/>
      <w:pPr>
        <w:ind w:left="5984" w:hanging="568"/>
      </w:pPr>
      <w:rPr>
        <w:rFonts w:hint="default"/>
        <w:lang w:val="es-ES" w:eastAsia="en-US" w:bidi="ar-SA"/>
      </w:rPr>
    </w:lvl>
    <w:lvl w:ilvl="7" w:tplc="1B4821EC">
      <w:numFmt w:val="bullet"/>
      <w:lvlText w:val="•"/>
      <w:lvlJc w:val="left"/>
      <w:pPr>
        <w:ind w:left="6768" w:hanging="568"/>
      </w:pPr>
      <w:rPr>
        <w:rFonts w:hint="default"/>
        <w:lang w:val="es-ES" w:eastAsia="en-US" w:bidi="ar-SA"/>
      </w:rPr>
    </w:lvl>
    <w:lvl w:ilvl="8" w:tplc="BCA0E56C">
      <w:numFmt w:val="bullet"/>
      <w:lvlText w:val="•"/>
      <w:lvlJc w:val="left"/>
      <w:pPr>
        <w:ind w:left="7552" w:hanging="568"/>
      </w:pPr>
      <w:rPr>
        <w:rFonts w:hint="default"/>
        <w:lang w:val="es-ES" w:eastAsia="en-US" w:bidi="ar-SA"/>
      </w:rPr>
    </w:lvl>
  </w:abstractNum>
  <w:abstractNum w:abstractNumId="27">
    <w:nsid w:val="47A1220C"/>
    <w:multiLevelType w:val="hybridMultilevel"/>
    <w:tmpl w:val="B56ECDF8"/>
    <w:lvl w:ilvl="0" w:tplc="5B3CA340">
      <w:start w:val="1"/>
      <w:numFmt w:val="upperRoman"/>
      <w:lvlText w:val="%1."/>
      <w:lvlJc w:val="left"/>
      <w:pPr>
        <w:ind w:left="1275" w:hanging="568"/>
        <w:jc w:val="left"/>
      </w:pPr>
      <w:rPr>
        <w:rFonts w:ascii="Arial" w:eastAsia="Arial" w:hAnsi="Arial" w:cs="Arial" w:hint="default"/>
        <w:b/>
        <w:bCs/>
        <w:spacing w:val="-1"/>
        <w:w w:val="100"/>
        <w:sz w:val="20"/>
        <w:szCs w:val="20"/>
        <w:lang w:val="es-ES" w:eastAsia="en-US" w:bidi="ar-SA"/>
      </w:rPr>
    </w:lvl>
    <w:lvl w:ilvl="1" w:tplc="5AE8F672">
      <w:numFmt w:val="bullet"/>
      <w:lvlText w:val="•"/>
      <w:lvlJc w:val="left"/>
      <w:pPr>
        <w:ind w:left="2064" w:hanging="568"/>
      </w:pPr>
      <w:rPr>
        <w:rFonts w:hint="default"/>
        <w:lang w:val="es-ES" w:eastAsia="en-US" w:bidi="ar-SA"/>
      </w:rPr>
    </w:lvl>
    <w:lvl w:ilvl="2" w:tplc="0AEA2196">
      <w:numFmt w:val="bullet"/>
      <w:lvlText w:val="•"/>
      <w:lvlJc w:val="left"/>
      <w:pPr>
        <w:ind w:left="2848" w:hanging="568"/>
      </w:pPr>
      <w:rPr>
        <w:rFonts w:hint="default"/>
        <w:lang w:val="es-ES" w:eastAsia="en-US" w:bidi="ar-SA"/>
      </w:rPr>
    </w:lvl>
    <w:lvl w:ilvl="3" w:tplc="E5E07542">
      <w:numFmt w:val="bullet"/>
      <w:lvlText w:val="•"/>
      <w:lvlJc w:val="left"/>
      <w:pPr>
        <w:ind w:left="3632" w:hanging="568"/>
      </w:pPr>
      <w:rPr>
        <w:rFonts w:hint="default"/>
        <w:lang w:val="es-ES" w:eastAsia="en-US" w:bidi="ar-SA"/>
      </w:rPr>
    </w:lvl>
    <w:lvl w:ilvl="4" w:tplc="DD1653BA">
      <w:numFmt w:val="bullet"/>
      <w:lvlText w:val="•"/>
      <w:lvlJc w:val="left"/>
      <w:pPr>
        <w:ind w:left="4416" w:hanging="568"/>
      </w:pPr>
      <w:rPr>
        <w:rFonts w:hint="default"/>
        <w:lang w:val="es-ES" w:eastAsia="en-US" w:bidi="ar-SA"/>
      </w:rPr>
    </w:lvl>
    <w:lvl w:ilvl="5" w:tplc="57E41DF2">
      <w:numFmt w:val="bullet"/>
      <w:lvlText w:val="•"/>
      <w:lvlJc w:val="left"/>
      <w:pPr>
        <w:ind w:left="5200" w:hanging="568"/>
      </w:pPr>
      <w:rPr>
        <w:rFonts w:hint="default"/>
        <w:lang w:val="es-ES" w:eastAsia="en-US" w:bidi="ar-SA"/>
      </w:rPr>
    </w:lvl>
    <w:lvl w:ilvl="6" w:tplc="4E300F1A">
      <w:numFmt w:val="bullet"/>
      <w:lvlText w:val="•"/>
      <w:lvlJc w:val="left"/>
      <w:pPr>
        <w:ind w:left="5984" w:hanging="568"/>
      </w:pPr>
      <w:rPr>
        <w:rFonts w:hint="default"/>
        <w:lang w:val="es-ES" w:eastAsia="en-US" w:bidi="ar-SA"/>
      </w:rPr>
    </w:lvl>
    <w:lvl w:ilvl="7" w:tplc="B4FCBC28">
      <w:numFmt w:val="bullet"/>
      <w:lvlText w:val="•"/>
      <w:lvlJc w:val="left"/>
      <w:pPr>
        <w:ind w:left="6768" w:hanging="568"/>
      </w:pPr>
      <w:rPr>
        <w:rFonts w:hint="default"/>
        <w:lang w:val="es-ES" w:eastAsia="en-US" w:bidi="ar-SA"/>
      </w:rPr>
    </w:lvl>
    <w:lvl w:ilvl="8" w:tplc="FA9825EC">
      <w:numFmt w:val="bullet"/>
      <w:lvlText w:val="•"/>
      <w:lvlJc w:val="left"/>
      <w:pPr>
        <w:ind w:left="7552" w:hanging="568"/>
      </w:pPr>
      <w:rPr>
        <w:rFonts w:hint="default"/>
        <w:lang w:val="es-ES" w:eastAsia="en-US" w:bidi="ar-SA"/>
      </w:rPr>
    </w:lvl>
  </w:abstractNum>
  <w:abstractNum w:abstractNumId="28">
    <w:nsid w:val="47A83CB1"/>
    <w:multiLevelType w:val="hybridMultilevel"/>
    <w:tmpl w:val="1C44D2EC"/>
    <w:lvl w:ilvl="0" w:tplc="3D2C41DA">
      <w:start w:val="1"/>
      <w:numFmt w:val="upperRoman"/>
      <w:lvlText w:val="%1."/>
      <w:lvlJc w:val="left"/>
      <w:pPr>
        <w:ind w:left="1274" w:hanging="568"/>
        <w:jc w:val="left"/>
      </w:pPr>
      <w:rPr>
        <w:rFonts w:ascii="Arial" w:eastAsia="Arial" w:hAnsi="Arial" w:cs="Arial" w:hint="default"/>
        <w:b/>
        <w:bCs/>
        <w:spacing w:val="-1"/>
        <w:w w:val="100"/>
        <w:sz w:val="20"/>
        <w:szCs w:val="20"/>
        <w:lang w:val="es-ES" w:eastAsia="en-US" w:bidi="ar-SA"/>
      </w:rPr>
    </w:lvl>
    <w:lvl w:ilvl="1" w:tplc="C9DCB0AA">
      <w:numFmt w:val="bullet"/>
      <w:lvlText w:val="•"/>
      <w:lvlJc w:val="left"/>
      <w:pPr>
        <w:ind w:left="2064" w:hanging="568"/>
      </w:pPr>
      <w:rPr>
        <w:rFonts w:hint="default"/>
        <w:lang w:val="es-ES" w:eastAsia="en-US" w:bidi="ar-SA"/>
      </w:rPr>
    </w:lvl>
    <w:lvl w:ilvl="2" w:tplc="F312A556">
      <w:numFmt w:val="bullet"/>
      <w:lvlText w:val="•"/>
      <w:lvlJc w:val="left"/>
      <w:pPr>
        <w:ind w:left="2848" w:hanging="568"/>
      </w:pPr>
      <w:rPr>
        <w:rFonts w:hint="default"/>
        <w:lang w:val="es-ES" w:eastAsia="en-US" w:bidi="ar-SA"/>
      </w:rPr>
    </w:lvl>
    <w:lvl w:ilvl="3" w:tplc="6B5076D6">
      <w:numFmt w:val="bullet"/>
      <w:lvlText w:val="•"/>
      <w:lvlJc w:val="left"/>
      <w:pPr>
        <w:ind w:left="3632" w:hanging="568"/>
      </w:pPr>
      <w:rPr>
        <w:rFonts w:hint="default"/>
        <w:lang w:val="es-ES" w:eastAsia="en-US" w:bidi="ar-SA"/>
      </w:rPr>
    </w:lvl>
    <w:lvl w:ilvl="4" w:tplc="62C6D76E">
      <w:numFmt w:val="bullet"/>
      <w:lvlText w:val="•"/>
      <w:lvlJc w:val="left"/>
      <w:pPr>
        <w:ind w:left="4416" w:hanging="568"/>
      </w:pPr>
      <w:rPr>
        <w:rFonts w:hint="default"/>
        <w:lang w:val="es-ES" w:eastAsia="en-US" w:bidi="ar-SA"/>
      </w:rPr>
    </w:lvl>
    <w:lvl w:ilvl="5" w:tplc="54CA4D60">
      <w:numFmt w:val="bullet"/>
      <w:lvlText w:val="•"/>
      <w:lvlJc w:val="left"/>
      <w:pPr>
        <w:ind w:left="5200" w:hanging="568"/>
      </w:pPr>
      <w:rPr>
        <w:rFonts w:hint="default"/>
        <w:lang w:val="es-ES" w:eastAsia="en-US" w:bidi="ar-SA"/>
      </w:rPr>
    </w:lvl>
    <w:lvl w:ilvl="6" w:tplc="E9C23798">
      <w:numFmt w:val="bullet"/>
      <w:lvlText w:val="•"/>
      <w:lvlJc w:val="left"/>
      <w:pPr>
        <w:ind w:left="5984" w:hanging="568"/>
      </w:pPr>
      <w:rPr>
        <w:rFonts w:hint="default"/>
        <w:lang w:val="es-ES" w:eastAsia="en-US" w:bidi="ar-SA"/>
      </w:rPr>
    </w:lvl>
    <w:lvl w:ilvl="7" w:tplc="34E21882">
      <w:numFmt w:val="bullet"/>
      <w:lvlText w:val="•"/>
      <w:lvlJc w:val="left"/>
      <w:pPr>
        <w:ind w:left="6768" w:hanging="568"/>
      </w:pPr>
      <w:rPr>
        <w:rFonts w:hint="default"/>
        <w:lang w:val="es-ES" w:eastAsia="en-US" w:bidi="ar-SA"/>
      </w:rPr>
    </w:lvl>
    <w:lvl w:ilvl="8" w:tplc="A0985728">
      <w:numFmt w:val="bullet"/>
      <w:lvlText w:val="•"/>
      <w:lvlJc w:val="left"/>
      <w:pPr>
        <w:ind w:left="7552" w:hanging="568"/>
      </w:pPr>
      <w:rPr>
        <w:rFonts w:hint="default"/>
        <w:lang w:val="es-ES" w:eastAsia="en-US" w:bidi="ar-SA"/>
      </w:rPr>
    </w:lvl>
  </w:abstractNum>
  <w:abstractNum w:abstractNumId="29">
    <w:nsid w:val="492145D3"/>
    <w:multiLevelType w:val="hybridMultilevel"/>
    <w:tmpl w:val="5798F84E"/>
    <w:lvl w:ilvl="0" w:tplc="638C889C">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627E1666">
      <w:numFmt w:val="bullet"/>
      <w:lvlText w:val="•"/>
      <w:lvlJc w:val="left"/>
      <w:pPr>
        <w:ind w:left="1416" w:hanging="425"/>
      </w:pPr>
      <w:rPr>
        <w:rFonts w:hint="default"/>
        <w:lang w:val="es-ES" w:eastAsia="en-US" w:bidi="ar-SA"/>
      </w:rPr>
    </w:lvl>
    <w:lvl w:ilvl="2" w:tplc="AA5ADB8A">
      <w:numFmt w:val="bullet"/>
      <w:lvlText w:val="•"/>
      <w:lvlJc w:val="left"/>
      <w:pPr>
        <w:ind w:left="2272" w:hanging="425"/>
      </w:pPr>
      <w:rPr>
        <w:rFonts w:hint="default"/>
        <w:lang w:val="es-ES" w:eastAsia="en-US" w:bidi="ar-SA"/>
      </w:rPr>
    </w:lvl>
    <w:lvl w:ilvl="3" w:tplc="F33E17B4">
      <w:numFmt w:val="bullet"/>
      <w:lvlText w:val="•"/>
      <w:lvlJc w:val="left"/>
      <w:pPr>
        <w:ind w:left="3128" w:hanging="425"/>
      </w:pPr>
      <w:rPr>
        <w:rFonts w:hint="default"/>
        <w:lang w:val="es-ES" w:eastAsia="en-US" w:bidi="ar-SA"/>
      </w:rPr>
    </w:lvl>
    <w:lvl w:ilvl="4" w:tplc="A786431C">
      <w:numFmt w:val="bullet"/>
      <w:lvlText w:val="•"/>
      <w:lvlJc w:val="left"/>
      <w:pPr>
        <w:ind w:left="3984" w:hanging="425"/>
      </w:pPr>
      <w:rPr>
        <w:rFonts w:hint="default"/>
        <w:lang w:val="es-ES" w:eastAsia="en-US" w:bidi="ar-SA"/>
      </w:rPr>
    </w:lvl>
    <w:lvl w:ilvl="5" w:tplc="11B81AE2">
      <w:numFmt w:val="bullet"/>
      <w:lvlText w:val="•"/>
      <w:lvlJc w:val="left"/>
      <w:pPr>
        <w:ind w:left="4840" w:hanging="425"/>
      </w:pPr>
      <w:rPr>
        <w:rFonts w:hint="default"/>
        <w:lang w:val="es-ES" w:eastAsia="en-US" w:bidi="ar-SA"/>
      </w:rPr>
    </w:lvl>
    <w:lvl w:ilvl="6" w:tplc="DAD6F2E6">
      <w:numFmt w:val="bullet"/>
      <w:lvlText w:val="•"/>
      <w:lvlJc w:val="left"/>
      <w:pPr>
        <w:ind w:left="5696" w:hanging="425"/>
      </w:pPr>
      <w:rPr>
        <w:rFonts w:hint="default"/>
        <w:lang w:val="es-ES" w:eastAsia="en-US" w:bidi="ar-SA"/>
      </w:rPr>
    </w:lvl>
    <w:lvl w:ilvl="7" w:tplc="18B8AA24">
      <w:numFmt w:val="bullet"/>
      <w:lvlText w:val="•"/>
      <w:lvlJc w:val="left"/>
      <w:pPr>
        <w:ind w:left="6552" w:hanging="425"/>
      </w:pPr>
      <w:rPr>
        <w:rFonts w:hint="default"/>
        <w:lang w:val="es-ES" w:eastAsia="en-US" w:bidi="ar-SA"/>
      </w:rPr>
    </w:lvl>
    <w:lvl w:ilvl="8" w:tplc="CFC443F4">
      <w:numFmt w:val="bullet"/>
      <w:lvlText w:val="•"/>
      <w:lvlJc w:val="left"/>
      <w:pPr>
        <w:ind w:left="7408" w:hanging="425"/>
      </w:pPr>
      <w:rPr>
        <w:rFonts w:hint="default"/>
        <w:lang w:val="es-ES" w:eastAsia="en-US" w:bidi="ar-SA"/>
      </w:rPr>
    </w:lvl>
  </w:abstractNum>
  <w:abstractNum w:abstractNumId="30">
    <w:nsid w:val="496B53B9"/>
    <w:multiLevelType w:val="hybridMultilevel"/>
    <w:tmpl w:val="5B7E55B8"/>
    <w:lvl w:ilvl="0" w:tplc="DF3A3E46">
      <w:start w:val="1"/>
      <w:numFmt w:val="lowerLetter"/>
      <w:lvlText w:val="%1)"/>
      <w:lvlJc w:val="left"/>
      <w:pPr>
        <w:ind w:left="141" w:hanging="568"/>
        <w:jc w:val="left"/>
      </w:pPr>
      <w:rPr>
        <w:rFonts w:ascii="Arial MT" w:eastAsia="Arial MT" w:hAnsi="Arial MT" w:cs="Arial MT" w:hint="default"/>
        <w:spacing w:val="-1"/>
        <w:w w:val="99"/>
        <w:sz w:val="20"/>
        <w:szCs w:val="20"/>
        <w:lang w:val="es-ES" w:eastAsia="en-US" w:bidi="ar-SA"/>
      </w:rPr>
    </w:lvl>
    <w:lvl w:ilvl="1" w:tplc="7780096E">
      <w:numFmt w:val="bullet"/>
      <w:lvlText w:val="•"/>
      <w:lvlJc w:val="left"/>
      <w:pPr>
        <w:ind w:left="1038" w:hanging="568"/>
      </w:pPr>
      <w:rPr>
        <w:rFonts w:hint="default"/>
        <w:lang w:val="es-ES" w:eastAsia="en-US" w:bidi="ar-SA"/>
      </w:rPr>
    </w:lvl>
    <w:lvl w:ilvl="2" w:tplc="27F42F88">
      <w:numFmt w:val="bullet"/>
      <w:lvlText w:val="•"/>
      <w:lvlJc w:val="left"/>
      <w:pPr>
        <w:ind w:left="1936" w:hanging="568"/>
      </w:pPr>
      <w:rPr>
        <w:rFonts w:hint="default"/>
        <w:lang w:val="es-ES" w:eastAsia="en-US" w:bidi="ar-SA"/>
      </w:rPr>
    </w:lvl>
    <w:lvl w:ilvl="3" w:tplc="DFC29014">
      <w:numFmt w:val="bullet"/>
      <w:lvlText w:val="•"/>
      <w:lvlJc w:val="left"/>
      <w:pPr>
        <w:ind w:left="2834" w:hanging="568"/>
      </w:pPr>
      <w:rPr>
        <w:rFonts w:hint="default"/>
        <w:lang w:val="es-ES" w:eastAsia="en-US" w:bidi="ar-SA"/>
      </w:rPr>
    </w:lvl>
    <w:lvl w:ilvl="4" w:tplc="E07C843A">
      <w:numFmt w:val="bullet"/>
      <w:lvlText w:val="•"/>
      <w:lvlJc w:val="left"/>
      <w:pPr>
        <w:ind w:left="3732" w:hanging="568"/>
      </w:pPr>
      <w:rPr>
        <w:rFonts w:hint="default"/>
        <w:lang w:val="es-ES" w:eastAsia="en-US" w:bidi="ar-SA"/>
      </w:rPr>
    </w:lvl>
    <w:lvl w:ilvl="5" w:tplc="07548D00">
      <w:numFmt w:val="bullet"/>
      <w:lvlText w:val="•"/>
      <w:lvlJc w:val="left"/>
      <w:pPr>
        <w:ind w:left="4630" w:hanging="568"/>
      </w:pPr>
      <w:rPr>
        <w:rFonts w:hint="default"/>
        <w:lang w:val="es-ES" w:eastAsia="en-US" w:bidi="ar-SA"/>
      </w:rPr>
    </w:lvl>
    <w:lvl w:ilvl="6" w:tplc="C270F660">
      <w:numFmt w:val="bullet"/>
      <w:lvlText w:val="•"/>
      <w:lvlJc w:val="left"/>
      <w:pPr>
        <w:ind w:left="5528" w:hanging="568"/>
      </w:pPr>
      <w:rPr>
        <w:rFonts w:hint="default"/>
        <w:lang w:val="es-ES" w:eastAsia="en-US" w:bidi="ar-SA"/>
      </w:rPr>
    </w:lvl>
    <w:lvl w:ilvl="7" w:tplc="5E348A06">
      <w:numFmt w:val="bullet"/>
      <w:lvlText w:val="•"/>
      <w:lvlJc w:val="left"/>
      <w:pPr>
        <w:ind w:left="6426" w:hanging="568"/>
      </w:pPr>
      <w:rPr>
        <w:rFonts w:hint="default"/>
        <w:lang w:val="es-ES" w:eastAsia="en-US" w:bidi="ar-SA"/>
      </w:rPr>
    </w:lvl>
    <w:lvl w:ilvl="8" w:tplc="A2B8D3CA">
      <w:numFmt w:val="bullet"/>
      <w:lvlText w:val="•"/>
      <w:lvlJc w:val="left"/>
      <w:pPr>
        <w:ind w:left="7324" w:hanging="568"/>
      </w:pPr>
      <w:rPr>
        <w:rFonts w:hint="default"/>
        <w:lang w:val="es-ES" w:eastAsia="en-US" w:bidi="ar-SA"/>
      </w:rPr>
    </w:lvl>
  </w:abstractNum>
  <w:abstractNum w:abstractNumId="31">
    <w:nsid w:val="4AAB4EB2"/>
    <w:multiLevelType w:val="hybridMultilevel"/>
    <w:tmpl w:val="A14688FE"/>
    <w:lvl w:ilvl="0" w:tplc="085ADF5C">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5B507E0A">
      <w:numFmt w:val="bullet"/>
      <w:lvlText w:val="•"/>
      <w:lvlJc w:val="left"/>
      <w:pPr>
        <w:ind w:left="1038" w:hanging="568"/>
      </w:pPr>
      <w:rPr>
        <w:rFonts w:hint="default"/>
        <w:lang w:val="es-ES" w:eastAsia="en-US" w:bidi="ar-SA"/>
      </w:rPr>
    </w:lvl>
    <w:lvl w:ilvl="2" w:tplc="EB48C4EE">
      <w:numFmt w:val="bullet"/>
      <w:lvlText w:val="•"/>
      <w:lvlJc w:val="left"/>
      <w:pPr>
        <w:ind w:left="1936" w:hanging="568"/>
      </w:pPr>
      <w:rPr>
        <w:rFonts w:hint="default"/>
        <w:lang w:val="es-ES" w:eastAsia="en-US" w:bidi="ar-SA"/>
      </w:rPr>
    </w:lvl>
    <w:lvl w:ilvl="3" w:tplc="82FECF12">
      <w:numFmt w:val="bullet"/>
      <w:lvlText w:val="•"/>
      <w:lvlJc w:val="left"/>
      <w:pPr>
        <w:ind w:left="2834" w:hanging="568"/>
      </w:pPr>
      <w:rPr>
        <w:rFonts w:hint="default"/>
        <w:lang w:val="es-ES" w:eastAsia="en-US" w:bidi="ar-SA"/>
      </w:rPr>
    </w:lvl>
    <w:lvl w:ilvl="4" w:tplc="86F044A4">
      <w:numFmt w:val="bullet"/>
      <w:lvlText w:val="•"/>
      <w:lvlJc w:val="left"/>
      <w:pPr>
        <w:ind w:left="3732" w:hanging="568"/>
      </w:pPr>
      <w:rPr>
        <w:rFonts w:hint="default"/>
        <w:lang w:val="es-ES" w:eastAsia="en-US" w:bidi="ar-SA"/>
      </w:rPr>
    </w:lvl>
    <w:lvl w:ilvl="5" w:tplc="B1522F08">
      <w:numFmt w:val="bullet"/>
      <w:lvlText w:val="•"/>
      <w:lvlJc w:val="left"/>
      <w:pPr>
        <w:ind w:left="4630" w:hanging="568"/>
      </w:pPr>
      <w:rPr>
        <w:rFonts w:hint="default"/>
        <w:lang w:val="es-ES" w:eastAsia="en-US" w:bidi="ar-SA"/>
      </w:rPr>
    </w:lvl>
    <w:lvl w:ilvl="6" w:tplc="A8321F46">
      <w:numFmt w:val="bullet"/>
      <w:lvlText w:val="•"/>
      <w:lvlJc w:val="left"/>
      <w:pPr>
        <w:ind w:left="5528" w:hanging="568"/>
      </w:pPr>
      <w:rPr>
        <w:rFonts w:hint="default"/>
        <w:lang w:val="es-ES" w:eastAsia="en-US" w:bidi="ar-SA"/>
      </w:rPr>
    </w:lvl>
    <w:lvl w:ilvl="7" w:tplc="3C0AC5AA">
      <w:numFmt w:val="bullet"/>
      <w:lvlText w:val="•"/>
      <w:lvlJc w:val="left"/>
      <w:pPr>
        <w:ind w:left="6426" w:hanging="568"/>
      </w:pPr>
      <w:rPr>
        <w:rFonts w:hint="default"/>
        <w:lang w:val="es-ES" w:eastAsia="en-US" w:bidi="ar-SA"/>
      </w:rPr>
    </w:lvl>
    <w:lvl w:ilvl="8" w:tplc="AC98B58A">
      <w:numFmt w:val="bullet"/>
      <w:lvlText w:val="•"/>
      <w:lvlJc w:val="left"/>
      <w:pPr>
        <w:ind w:left="7324" w:hanging="568"/>
      </w:pPr>
      <w:rPr>
        <w:rFonts w:hint="default"/>
        <w:lang w:val="es-ES" w:eastAsia="en-US" w:bidi="ar-SA"/>
      </w:rPr>
    </w:lvl>
  </w:abstractNum>
  <w:abstractNum w:abstractNumId="32">
    <w:nsid w:val="504065D3"/>
    <w:multiLevelType w:val="hybridMultilevel"/>
    <w:tmpl w:val="52DE984C"/>
    <w:lvl w:ilvl="0" w:tplc="2612C3C6">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FDAEB274">
      <w:numFmt w:val="bullet"/>
      <w:lvlText w:val="•"/>
      <w:lvlJc w:val="left"/>
      <w:pPr>
        <w:ind w:left="1038" w:hanging="568"/>
      </w:pPr>
      <w:rPr>
        <w:rFonts w:hint="default"/>
        <w:lang w:val="es-ES" w:eastAsia="en-US" w:bidi="ar-SA"/>
      </w:rPr>
    </w:lvl>
    <w:lvl w:ilvl="2" w:tplc="9198E7E8">
      <w:numFmt w:val="bullet"/>
      <w:lvlText w:val="•"/>
      <w:lvlJc w:val="left"/>
      <w:pPr>
        <w:ind w:left="1936" w:hanging="568"/>
      </w:pPr>
      <w:rPr>
        <w:rFonts w:hint="default"/>
        <w:lang w:val="es-ES" w:eastAsia="en-US" w:bidi="ar-SA"/>
      </w:rPr>
    </w:lvl>
    <w:lvl w:ilvl="3" w:tplc="5BC04888">
      <w:numFmt w:val="bullet"/>
      <w:lvlText w:val="•"/>
      <w:lvlJc w:val="left"/>
      <w:pPr>
        <w:ind w:left="2834" w:hanging="568"/>
      </w:pPr>
      <w:rPr>
        <w:rFonts w:hint="default"/>
        <w:lang w:val="es-ES" w:eastAsia="en-US" w:bidi="ar-SA"/>
      </w:rPr>
    </w:lvl>
    <w:lvl w:ilvl="4" w:tplc="F2F2C1CE">
      <w:numFmt w:val="bullet"/>
      <w:lvlText w:val="•"/>
      <w:lvlJc w:val="left"/>
      <w:pPr>
        <w:ind w:left="3732" w:hanging="568"/>
      </w:pPr>
      <w:rPr>
        <w:rFonts w:hint="default"/>
        <w:lang w:val="es-ES" w:eastAsia="en-US" w:bidi="ar-SA"/>
      </w:rPr>
    </w:lvl>
    <w:lvl w:ilvl="5" w:tplc="B26A2DF2">
      <w:numFmt w:val="bullet"/>
      <w:lvlText w:val="•"/>
      <w:lvlJc w:val="left"/>
      <w:pPr>
        <w:ind w:left="4630" w:hanging="568"/>
      </w:pPr>
      <w:rPr>
        <w:rFonts w:hint="default"/>
        <w:lang w:val="es-ES" w:eastAsia="en-US" w:bidi="ar-SA"/>
      </w:rPr>
    </w:lvl>
    <w:lvl w:ilvl="6" w:tplc="1C4C09F6">
      <w:numFmt w:val="bullet"/>
      <w:lvlText w:val="•"/>
      <w:lvlJc w:val="left"/>
      <w:pPr>
        <w:ind w:left="5528" w:hanging="568"/>
      </w:pPr>
      <w:rPr>
        <w:rFonts w:hint="default"/>
        <w:lang w:val="es-ES" w:eastAsia="en-US" w:bidi="ar-SA"/>
      </w:rPr>
    </w:lvl>
    <w:lvl w:ilvl="7" w:tplc="91586C50">
      <w:numFmt w:val="bullet"/>
      <w:lvlText w:val="•"/>
      <w:lvlJc w:val="left"/>
      <w:pPr>
        <w:ind w:left="6426" w:hanging="568"/>
      </w:pPr>
      <w:rPr>
        <w:rFonts w:hint="default"/>
        <w:lang w:val="es-ES" w:eastAsia="en-US" w:bidi="ar-SA"/>
      </w:rPr>
    </w:lvl>
    <w:lvl w:ilvl="8" w:tplc="9DE86E28">
      <w:numFmt w:val="bullet"/>
      <w:lvlText w:val="•"/>
      <w:lvlJc w:val="left"/>
      <w:pPr>
        <w:ind w:left="7324" w:hanging="568"/>
      </w:pPr>
      <w:rPr>
        <w:rFonts w:hint="default"/>
        <w:lang w:val="es-ES" w:eastAsia="en-US" w:bidi="ar-SA"/>
      </w:rPr>
    </w:lvl>
  </w:abstractNum>
  <w:abstractNum w:abstractNumId="33">
    <w:nsid w:val="541B61C7"/>
    <w:multiLevelType w:val="hybridMultilevel"/>
    <w:tmpl w:val="D3A87C50"/>
    <w:lvl w:ilvl="0" w:tplc="A2621C7A">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BE6482C8">
      <w:numFmt w:val="bullet"/>
      <w:lvlText w:val="•"/>
      <w:lvlJc w:val="left"/>
      <w:pPr>
        <w:ind w:left="1038" w:hanging="568"/>
      </w:pPr>
      <w:rPr>
        <w:rFonts w:hint="default"/>
        <w:lang w:val="es-ES" w:eastAsia="en-US" w:bidi="ar-SA"/>
      </w:rPr>
    </w:lvl>
    <w:lvl w:ilvl="2" w:tplc="AF6C698C">
      <w:numFmt w:val="bullet"/>
      <w:lvlText w:val="•"/>
      <w:lvlJc w:val="left"/>
      <w:pPr>
        <w:ind w:left="1936" w:hanging="568"/>
      </w:pPr>
      <w:rPr>
        <w:rFonts w:hint="default"/>
        <w:lang w:val="es-ES" w:eastAsia="en-US" w:bidi="ar-SA"/>
      </w:rPr>
    </w:lvl>
    <w:lvl w:ilvl="3" w:tplc="945C2818">
      <w:numFmt w:val="bullet"/>
      <w:lvlText w:val="•"/>
      <w:lvlJc w:val="left"/>
      <w:pPr>
        <w:ind w:left="2834" w:hanging="568"/>
      </w:pPr>
      <w:rPr>
        <w:rFonts w:hint="default"/>
        <w:lang w:val="es-ES" w:eastAsia="en-US" w:bidi="ar-SA"/>
      </w:rPr>
    </w:lvl>
    <w:lvl w:ilvl="4" w:tplc="9FC27D72">
      <w:numFmt w:val="bullet"/>
      <w:lvlText w:val="•"/>
      <w:lvlJc w:val="left"/>
      <w:pPr>
        <w:ind w:left="3732" w:hanging="568"/>
      </w:pPr>
      <w:rPr>
        <w:rFonts w:hint="default"/>
        <w:lang w:val="es-ES" w:eastAsia="en-US" w:bidi="ar-SA"/>
      </w:rPr>
    </w:lvl>
    <w:lvl w:ilvl="5" w:tplc="03D8CDD2">
      <w:numFmt w:val="bullet"/>
      <w:lvlText w:val="•"/>
      <w:lvlJc w:val="left"/>
      <w:pPr>
        <w:ind w:left="4630" w:hanging="568"/>
      </w:pPr>
      <w:rPr>
        <w:rFonts w:hint="default"/>
        <w:lang w:val="es-ES" w:eastAsia="en-US" w:bidi="ar-SA"/>
      </w:rPr>
    </w:lvl>
    <w:lvl w:ilvl="6" w:tplc="AAA2BD4C">
      <w:numFmt w:val="bullet"/>
      <w:lvlText w:val="•"/>
      <w:lvlJc w:val="left"/>
      <w:pPr>
        <w:ind w:left="5528" w:hanging="568"/>
      </w:pPr>
      <w:rPr>
        <w:rFonts w:hint="default"/>
        <w:lang w:val="es-ES" w:eastAsia="en-US" w:bidi="ar-SA"/>
      </w:rPr>
    </w:lvl>
    <w:lvl w:ilvl="7" w:tplc="A1DA9BC4">
      <w:numFmt w:val="bullet"/>
      <w:lvlText w:val="•"/>
      <w:lvlJc w:val="left"/>
      <w:pPr>
        <w:ind w:left="6426" w:hanging="568"/>
      </w:pPr>
      <w:rPr>
        <w:rFonts w:hint="default"/>
        <w:lang w:val="es-ES" w:eastAsia="en-US" w:bidi="ar-SA"/>
      </w:rPr>
    </w:lvl>
    <w:lvl w:ilvl="8" w:tplc="48BA91E0">
      <w:numFmt w:val="bullet"/>
      <w:lvlText w:val="•"/>
      <w:lvlJc w:val="left"/>
      <w:pPr>
        <w:ind w:left="7324" w:hanging="568"/>
      </w:pPr>
      <w:rPr>
        <w:rFonts w:hint="default"/>
        <w:lang w:val="es-ES" w:eastAsia="en-US" w:bidi="ar-SA"/>
      </w:rPr>
    </w:lvl>
  </w:abstractNum>
  <w:abstractNum w:abstractNumId="34">
    <w:nsid w:val="55402F98"/>
    <w:multiLevelType w:val="hybridMultilevel"/>
    <w:tmpl w:val="0CD0E0C6"/>
    <w:lvl w:ilvl="0" w:tplc="B59A6280">
      <w:start w:val="1"/>
      <w:numFmt w:val="upperRoman"/>
      <w:lvlText w:val="%1."/>
      <w:lvlJc w:val="left"/>
      <w:pPr>
        <w:ind w:left="1275" w:hanging="568"/>
        <w:jc w:val="left"/>
      </w:pPr>
      <w:rPr>
        <w:rFonts w:ascii="Arial" w:eastAsia="Arial" w:hAnsi="Arial" w:cs="Arial" w:hint="default"/>
        <w:b/>
        <w:bCs/>
        <w:spacing w:val="-1"/>
        <w:w w:val="100"/>
        <w:sz w:val="20"/>
        <w:szCs w:val="20"/>
        <w:lang w:val="es-ES" w:eastAsia="en-US" w:bidi="ar-SA"/>
      </w:rPr>
    </w:lvl>
    <w:lvl w:ilvl="1" w:tplc="67D6FC04">
      <w:numFmt w:val="bullet"/>
      <w:lvlText w:val="•"/>
      <w:lvlJc w:val="left"/>
      <w:pPr>
        <w:ind w:left="2064" w:hanging="568"/>
      </w:pPr>
      <w:rPr>
        <w:rFonts w:hint="default"/>
        <w:lang w:val="es-ES" w:eastAsia="en-US" w:bidi="ar-SA"/>
      </w:rPr>
    </w:lvl>
    <w:lvl w:ilvl="2" w:tplc="EFFA0DFC">
      <w:numFmt w:val="bullet"/>
      <w:lvlText w:val="•"/>
      <w:lvlJc w:val="left"/>
      <w:pPr>
        <w:ind w:left="2848" w:hanging="568"/>
      </w:pPr>
      <w:rPr>
        <w:rFonts w:hint="default"/>
        <w:lang w:val="es-ES" w:eastAsia="en-US" w:bidi="ar-SA"/>
      </w:rPr>
    </w:lvl>
    <w:lvl w:ilvl="3" w:tplc="F28C9B98">
      <w:numFmt w:val="bullet"/>
      <w:lvlText w:val="•"/>
      <w:lvlJc w:val="left"/>
      <w:pPr>
        <w:ind w:left="3632" w:hanging="568"/>
      </w:pPr>
      <w:rPr>
        <w:rFonts w:hint="default"/>
        <w:lang w:val="es-ES" w:eastAsia="en-US" w:bidi="ar-SA"/>
      </w:rPr>
    </w:lvl>
    <w:lvl w:ilvl="4" w:tplc="B0506E00">
      <w:numFmt w:val="bullet"/>
      <w:lvlText w:val="•"/>
      <w:lvlJc w:val="left"/>
      <w:pPr>
        <w:ind w:left="4416" w:hanging="568"/>
      </w:pPr>
      <w:rPr>
        <w:rFonts w:hint="default"/>
        <w:lang w:val="es-ES" w:eastAsia="en-US" w:bidi="ar-SA"/>
      </w:rPr>
    </w:lvl>
    <w:lvl w:ilvl="5" w:tplc="857EC274">
      <w:numFmt w:val="bullet"/>
      <w:lvlText w:val="•"/>
      <w:lvlJc w:val="left"/>
      <w:pPr>
        <w:ind w:left="5200" w:hanging="568"/>
      </w:pPr>
      <w:rPr>
        <w:rFonts w:hint="default"/>
        <w:lang w:val="es-ES" w:eastAsia="en-US" w:bidi="ar-SA"/>
      </w:rPr>
    </w:lvl>
    <w:lvl w:ilvl="6" w:tplc="9934DE10">
      <w:numFmt w:val="bullet"/>
      <w:lvlText w:val="•"/>
      <w:lvlJc w:val="left"/>
      <w:pPr>
        <w:ind w:left="5984" w:hanging="568"/>
      </w:pPr>
      <w:rPr>
        <w:rFonts w:hint="default"/>
        <w:lang w:val="es-ES" w:eastAsia="en-US" w:bidi="ar-SA"/>
      </w:rPr>
    </w:lvl>
    <w:lvl w:ilvl="7" w:tplc="9BDCAF78">
      <w:numFmt w:val="bullet"/>
      <w:lvlText w:val="•"/>
      <w:lvlJc w:val="left"/>
      <w:pPr>
        <w:ind w:left="6768" w:hanging="568"/>
      </w:pPr>
      <w:rPr>
        <w:rFonts w:hint="default"/>
        <w:lang w:val="es-ES" w:eastAsia="en-US" w:bidi="ar-SA"/>
      </w:rPr>
    </w:lvl>
    <w:lvl w:ilvl="8" w:tplc="3EFE2186">
      <w:numFmt w:val="bullet"/>
      <w:lvlText w:val="•"/>
      <w:lvlJc w:val="left"/>
      <w:pPr>
        <w:ind w:left="7552" w:hanging="568"/>
      </w:pPr>
      <w:rPr>
        <w:rFonts w:hint="default"/>
        <w:lang w:val="es-ES" w:eastAsia="en-US" w:bidi="ar-SA"/>
      </w:rPr>
    </w:lvl>
  </w:abstractNum>
  <w:abstractNum w:abstractNumId="35">
    <w:nsid w:val="57F51823"/>
    <w:multiLevelType w:val="hybridMultilevel"/>
    <w:tmpl w:val="743EFE5C"/>
    <w:lvl w:ilvl="0" w:tplc="D2689EEC">
      <w:start w:val="1"/>
      <w:numFmt w:val="upperRoman"/>
      <w:lvlText w:val="%1."/>
      <w:lvlJc w:val="left"/>
      <w:pPr>
        <w:ind w:left="141" w:hanging="568"/>
        <w:jc w:val="left"/>
      </w:pPr>
      <w:rPr>
        <w:rFonts w:ascii="Arial" w:eastAsia="Arial" w:hAnsi="Arial" w:cs="Arial" w:hint="default"/>
        <w:b/>
        <w:bCs/>
        <w:spacing w:val="-1"/>
        <w:w w:val="100"/>
        <w:sz w:val="20"/>
        <w:szCs w:val="20"/>
        <w:lang w:val="es-ES" w:eastAsia="en-US" w:bidi="ar-SA"/>
      </w:rPr>
    </w:lvl>
    <w:lvl w:ilvl="1" w:tplc="3F66B7A0">
      <w:numFmt w:val="bullet"/>
      <w:lvlText w:val="•"/>
      <w:lvlJc w:val="left"/>
      <w:pPr>
        <w:ind w:left="1038" w:hanging="568"/>
      </w:pPr>
      <w:rPr>
        <w:rFonts w:hint="default"/>
        <w:lang w:val="es-ES" w:eastAsia="en-US" w:bidi="ar-SA"/>
      </w:rPr>
    </w:lvl>
    <w:lvl w:ilvl="2" w:tplc="E8D0105C">
      <w:numFmt w:val="bullet"/>
      <w:lvlText w:val="•"/>
      <w:lvlJc w:val="left"/>
      <w:pPr>
        <w:ind w:left="1936" w:hanging="568"/>
      </w:pPr>
      <w:rPr>
        <w:rFonts w:hint="default"/>
        <w:lang w:val="es-ES" w:eastAsia="en-US" w:bidi="ar-SA"/>
      </w:rPr>
    </w:lvl>
    <w:lvl w:ilvl="3" w:tplc="EEB63B56">
      <w:numFmt w:val="bullet"/>
      <w:lvlText w:val="•"/>
      <w:lvlJc w:val="left"/>
      <w:pPr>
        <w:ind w:left="2834" w:hanging="568"/>
      </w:pPr>
      <w:rPr>
        <w:rFonts w:hint="default"/>
        <w:lang w:val="es-ES" w:eastAsia="en-US" w:bidi="ar-SA"/>
      </w:rPr>
    </w:lvl>
    <w:lvl w:ilvl="4" w:tplc="B2201B8E">
      <w:numFmt w:val="bullet"/>
      <w:lvlText w:val="•"/>
      <w:lvlJc w:val="left"/>
      <w:pPr>
        <w:ind w:left="3732" w:hanging="568"/>
      </w:pPr>
      <w:rPr>
        <w:rFonts w:hint="default"/>
        <w:lang w:val="es-ES" w:eastAsia="en-US" w:bidi="ar-SA"/>
      </w:rPr>
    </w:lvl>
    <w:lvl w:ilvl="5" w:tplc="976C994C">
      <w:numFmt w:val="bullet"/>
      <w:lvlText w:val="•"/>
      <w:lvlJc w:val="left"/>
      <w:pPr>
        <w:ind w:left="4630" w:hanging="568"/>
      </w:pPr>
      <w:rPr>
        <w:rFonts w:hint="default"/>
        <w:lang w:val="es-ES" w:eastAsia="en-US" w:bidi="ar-SA"/>
      </w:rPr>
    </w:lvl>
    <w:lvl w:ilvl="6" w:tplc="7AB02AC8">
      <w:numFmt w:val="bullet"/>
      <w:lvlText w:val="•"/>
      <w:lvlJc w:val="left"/>
      <w:pPr>
        <w:ind w:left="5528" w:hanging="568"/>
      </w:pPr>
      <w:rPr>
        <w:rFonts w:hint="default"/>
        <w:lang w:val="es-ES" w:eastAsia="en-US" w:bidi="ar-SA"/>
      </w:rPr>
    </w:lvl>
    <w:lvl w:ilvl="7" w:tplc="AEA8190C">
      <w:numFmt w:val="bullet"/>
      <w:lvlText w:val="•"/>
      <w:lvlJc w:val="left"/>
      <w:pPr>
        <w:ind w:left="6426" w:hanging="568"/>
      </w:pPr>
      <w:rPr>
        <w:rFonts w:hint="default"/>
        <w:lang w:val="es-ES" w:eastAsia="en-US" w:bidi="ar-SA"/>
      </w:rPr>
    </w:lvl>
    <w:lvl w:ilvl="8" w:tplc="38069D3E">
      <w:numFmt w:val="bullet"/>
      <w:lvlText w:val="•"/>
      <w:lvlJc w:val="left"/>
      <w:pPr>
        <w:ind w:left="7324" w:hanging="568"/>
      </w:pPr>
      <w:rPr>
        <w:rFonts w:hint="default"/>
        <w:lang w:val="es-ES" w:eastAsia="en-US" w:bidi="ar-SA"/>
      </w:rPr>
    </w:lvl>
  </w:abstractNum>
  <w:abstractNum w:abstractNumId="36">
    <w:nsid w:val="5DDF7952"/>
    <w:multiLevelType w:val="hybridMultilevel"/>
    <w:tmpl w:val="33D61E70"/>
    <w:lvl w:ilvl="0" w:tplc="25A6AAF6">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2042DABC">
      <w:numFmt w:val="bullet"/>
      <w:lvlText w:val="•"/>
      <w:lvlJc w:val="left"/>
      <w:pPr>
        <w:ind w:left="1038" w:hanging="568"/>
      </w:pPr>
      <w:rPr>
        <w:rFonts w:hint="default"/>
        <w:lang w:val="es-ES" w:eastAsia="en-US" w:bidi="ar-SA"/>
      </w:rPr>
    </w:lvl>
    <w:lvl w:ilvl="2" w:tplc="E4F2B8AE">
      <w:numFmt w:val="bullet"/>
      <w:lvlText w:val="•"/>
      <w:lvlJc w:val="left"/>
      <w:pPr>
        <w:ind w:left="1936" w:hanging="568"/>
      </w:pPr>
      <w:rPr>
        <w:rFonts w:hint="default"/>
        <w:lang w:val="es-ES" w:eastAsia="en-US" w:bidi="ar-SA"/>
      </w:rPr>
    </w:lvl>
    <w:lvl w:ilvl="3" w:tplc="73E8FA3A">
      <w:numFmt w:val="bullet"/>
      <w:lvlText w:val="•"/>
      <w:lvlJc w:val="left"/>
      <w:pPr>
        <w:ind w:left="2834" w:hanging="568"/>
      </w:pPr>
      <w:rPr>
        <w:rFonts w:hint="default"/>
        <w:lang w:val="es-ES" w:eastAsia="en-US" w:bidi="ar-SA"/>
      </w:rPr>
    </w:lvl>
    <w:lvl w:ilvl="4" w:tplc="34CE2818">
      <w:numFmt w:val="bullet"/>
      <w:lvlText w:val="•"/>
      <w:lvlJc w:val="left"/>
      <w:pPr>
        <w:ind w:left="3732" w:hanging="568"/>
      </w:pPr>
      <w:rPr>
        <w:rFonts w:hint="default"/>
        <w:lang w:val="es-ES" w:eastAsia="en-US" w:bidi="ar-SA"/>
      </w:rPr>
    </w:lvl>
    <w:lvl w:ilvl="5" w:tplc="9DE49C46">
      <w:numFmt w:val="bullet"/>
      <w:lvlText w:val="•"/>
      <w:lvlJc w:val="left"/>
      <w:pPr>
        <w:ind w:left="4630" w:hanging="568"/>
      </w:pPr>
      <w:rPr>
        <w:rFonts w:hint="default"/>
        <w:lang w:val="es-ES" w:eastAsia="en-US" w:bidi="ar-SA"/>
      </w:rPr>
    </w:lvl>
    <w:lvl w:ilvl="6" w:tplc="D0C0EBE6">
      <w:numFmt w:val="bullet"/>
      <w:lvlText w:val="•"/>
      <w:lvlJc w:val="left"/>
      <w:pPr>
        <w:ind w:left="5528" w:hanging="568"/>
      </w:pPr>
      <w:rPr>
        <w:rFonts w:hint="default"/>
        <w:lang w:val="es-ES" w:eastAsia="en-US" w:bidi="ar-SA"/>
      </w:rPr>
    </w:lvl>
    <w:lvl w:ilvl="7" w:tplc="7C20580C">
      <w:numFmt w:val="bullet"/>
      <w:lvlText w:val="•"/>
      <w:lvlJc w:val="left"/>
      <w:pPr>
        <w:ind w:left="6426" w:hanging="568"/>
      </w:pPr>
      <w:rPr>
        <w:rFonts w:hint="default"/>
        <w:lang w:val="es-ES" w:eastAsia="en-US" w:bidi="ar-SA"/>
      </w:rPr>
    </w:lvl>
    <w:lvl w:ilvl="8" w:tplc="5F524BCE">
      <w:numFmt w:val="bullet"/>
      <w:lvlText w:val="•"/>
      <w:lvlJc w:val="left"/>
      <w:pPr>
        <w:ind w:left="7324" w:hanging="568"/>
      </w:pPr>
      <w:rPr>
        <w:rFonts w:hint="default"/>
        <w:lang w:val="es-ES" w:eastAsia="en-US" w:bidi="ar-SA"/>
      </w:rPr>
    </w:lvl>
  </w:abstractNum>
  <w:abstractNum w:abstractNumId="37">
    <w:nsid w:val="62051578"/>
    <w:multiLevelType w:val="hybridMultilevel"/>
    <w:tmpl w:val="08482A7E"/>
    <w:lvl w:ilvl="0" w:tplc="7CD46DC6">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7A8CE404">
      <w:numFmt w:val="bullet"/>
      <w:lvlText w:val="•"/>
      <w:lvlJc w:val="left"/>
      <w:pPr>
        <w:ind w:left="1416" w:hanging="425"/>
      </w:pPr>
      <w:rPr>
        <w:rFonts w:hint="default"/>
        <w:lang w:val="es-ES" w:eastAsia="en-US" w:bidi="ar-SA"/>
      </w:rPr>
    </w:lvl>
    <w:lvl w:ilvl="2" w:tplc="FC7CCFC6">
      <w:numFmt w:val="bullet"/>
      <w:lvlText w:val="•"/>
      <w:lvlJc w:val="left"/>
      <w:pPr>
        <w:ind w:left="2272" w:hanging="425"/>
      </w:pPr>
      <w:rPr>
        <w:rFonts w:hint="default"/>
        <w:lang w:val="es-ES" w:eastAsia="en-US" w:bidi="ar-SA"/>
      </w:rPr>
    </w:lvl>
    <w:lvl w:ilvl="3" w:tplc="899A7862">
      <w:numFmt w:val="bullet"/>
      <w:lvlText w:val="•"/>
      <w:lvlJc w:val="left"/>
      <w:pPr>
        <w:ind w:left="3128" w:hanging="425"/>
      </w:pPr>
      <w:rPr>
        <w:rFonts w:hint="default"/>
        <w:lang w:val="es-ES" w:eastAsia="en-US" w:bidi="ar-SA"/>
      </w:rPr>
    </w:lvl>
    <w:lvl w:ilvl="4" w:tplc="C40EE7B4">
      <w:numFmt w:val="bullet"/>
      <w:lvlText w:val="•"/>
      <w:lvlJc w:val="left"/>
      <w:pPr>
        <w:ind w:left="3984" w:hanging="425"/>
      </w:pPr>
      <w:rPr>
        <w:rFonts w:hint="default"/>
        <w:lang w:val="es-ES" w:eastAsia="en-US" w:bidi="ar-SA"/>
      </w:rPr>
    </w:lvl>
    <w:lvl w:ilvl="5" w:tplc="A1CCBB38">
      <w:numFmt w:val="bullet"/>
      <w:lvlText w:val="•"/>
      <w:lvlJc w:val="left"/>
      <w:pPr>
        <w:ind w:left="4840" w:hanging="425"/>
      </w:pPr>
      <w:rPr>
        <w:rFonts w:hint="default"/>
        <w:lang w:val="es-ES" w:eastAsia="en-US" w:bidi="ar-SA"/>
      </w:rPr>
    </w:lvl>
    <w:lvl w:ilvl="6" w:tplc="E528E37A">
      <w:numFmt w:val="bullet"/>
      <w:lvlText w:val="•"/>
      <w:lvlJc w:val="left"/>
      <w:pPr>
        <w:ind w:left="5696" w:hanging="425"/>
      </w:pPr>
      <w:rPr>
        <w:rFonts w:hint="default"/>
        <w:lang w:val="es-ES" w:eastAsia="en-US" w:bidi="ar-SA"/>
      </w:rPr>
    </w:lvl>
    <w:lvl w:ilvl="7" w:tplc="5150FD3E">
      <w:numFmt w:val="bullet"/>
      <w:lvlText w:val="•"/>
      <w:lvlJc w:val="left"/>
      <w:pPr>
        <w:ind w:left="6552" w:hanging="425"/>
      </w:pPr>
      <w:rPr>
        <w:rFonts w:hint="default"/>
        <w:lang w:val="es-ES" w:eastAsia="en-US" w:bidi="ar-SA"/>
      </w:rPr>
    </w:lvl>
    <w:lvl w:ilvl="8" w:tplc="F87C7434">
      <w:numFmt w:val="bullet"/>
      <w:lvlText w:val="•"/>
      <w:lvlJc w:val="left"/>
      <w:pPr>
        <w:ind w:left="7408" w:hanging="425"/>
      </w:pPr>
      <w:rPr>
        <w:rFonts w:hint="default"/>
        <w:lang w:val="es-ES" w:eastAsia="en-US" w:bidi="ar-SA"/>
      </w:rPr>
    </w:lvl>
  </w:abstractNum>
  <w:abstractNum w:abstractNumId="38">
    <w:nsid w:val="66B15FF3"/>
    <w:multiLevelType w:val="hybridMultilevel"/>
    <w:tmpl w:val="85822E5E"/>
    <w:lvl w:ilvl="0" w:tplc="189A2C32">
      <w:start w:val="1"/>
      <w:numFmt w:val="upperRoman"/>
      <w:lvlText w:val="%1."/>
      <w:lvlJc w:val="left"/>
      <w:pPr>
        <w:ind w:left="566" w:hanging="425"/>
        <w:jc w:val="left"/>
      </w:pPr>
      <w:rPr>
        <w:rFonts w:ascii="Arial Negrita" w:eastAsia="Arial" w:hAnsi="Arial Negrita" w:cs="Arial" w:hint="default"/>
        <w:b/>
        <w:bCs/>
        <w:spacing w:val="0"/>
        <w:w w:val="100"/>
        <w:sz w:val="20"/>
        <w:szCs w:val="20"/>
        <w:lang w:val="es-ES" w:eastAsia="en-US" w:bidi="ar-SA"/>
      </w:rPr>
    </w:lvl>
    <w:lvl w:ilvl="1" w:tplc="0F406952">
      <w:numFmt w:val="bullet"/>
      <w:lvlText w:val="•"/>
      <w:lvlJc w:val="left"/>
      <w:pPr>
        <w:ind w:left="1416" w:hanging="425"/>
      </w:pPr>
      <w:rPr>
        <w:rFonts w:hint="default"/>
        <w:lang w:val="es-ES" w:eastAsia="en-US" w:bidi="ar-SA"/>
      </w:rPr>
    </w:lvl>
    <w:lvl w:ilvl="2" w:tplc="E8B04516">
      <w:numFmt w:val="bullet"/>
      <w:lvlText w:val="•"/>
      <w:lvlJc w:val="left"/>
      <w:pPr>
        <w:ind w:left="2272" w:hanging="425"/>
      </w:pPr>
      <w:rPr>
        <w:rFonts w:hint="default"/>
        <w:lang w:val="es-ES" w:eastAsia="en-US" w:bidi="ar-SA"/>
      </w:rPr>
    </w:lvl>
    <w:lvl w:ilvl="3" w:tplc="C1B0F148">
      <w:numFmt w:val="bullet"/>
      <w:lvlText w:val="•"/>
      <w:lvlJc w:val="left"/>
      <w:pPr>
        <w:ind w:left="3128" w:hanging="425"/>
      </w:pPr>
      <w:rPr>
        <w:rFonts w:hint="default"/>
        <w:lang w:val="es-ES" w:eastAsia="en-US" w:bidi="ar-SA"/>
      </w:rPr>
    </w:lvl>
    <w:lvl w:ilvl="4" w:tplc="0A0A8B9A">
      <w:numFmt w:val="bullet"/>
      <w:lvlText w:val="•"/>
      <w:lvlJc w:val="left"/>
      <w:pPr>
        <w:ind w:left="3984" w:hanging="425"/>
      </w:pPr>
      <w:rPr>
        <w:rFonts w:hint="default"/>
        <w:lang w:val="es-ES" w:eastAsia="en-US" w:bidi="ar-SA"/>
      </w:rPr>
    </w:lvl>
    <w:lvl w:ilvl="5" w:tplc="0A304430">
      <w:numFmt w:val="bullet"/>
      <w:lvlText w:val="•"/>
      <w:lvlJc w:val="left"/>
      <w:pPr>
        <w:ind w:left="4840" w:hanging="425"/>
      </w:pPr>
      <w:rPr>
        <w:rFonts w:hint="default"/>
        <w:lang w:val="es-ES" w:eastAsia="en-US" w:bidi="ar-SA"/>
      </w:rPr>
    </w:lvl>
    <w:lvl w:ilvl="6" w:tplc="6D969406">
      <w:numFmt w:val="bullet"/>
      <w:lvlText w:val="•"/>
      <w:lvlJc w:val="left"/>
      <w:pPr>
        <w:ind w:left="5696" w:hanging="425"/>
      </w:pPr>
      <w:rPr>
        <w:rFonts w:hint="default"/>
        <w:lang w:val="es-ES" w:eastAsia="en-US" w:bidi="ar-SA"/>
      </w:rPr>
    </w:lvl>
    <w:lvl w:ilvl="7" w:tplc="4C80303E">
      <w:numFmt w:val="bullet"/>
      <w:lvlText w:val="•"/>
      <w:lvlJc w:val="left"/>
      <w:pPr>
        <w:ind w:left="6552" w:hanging="425"/>
      </w:pPr>
      <w:rPr>
        <w:rFonts w:hint="default"/>
        <w:lang w:val="es-ES" w:eastAsia="en-US" w:bidi="ar-SA"/>
      </w:rPr>
    </w:lvl>
    <w:lvl w:ilvl="8" w:tplc="24B6E26E">
      <w:numFmt w:val="bullet"/>
      <w:lvlText w:val="•"/>
      <w:lvlJc w:val="left"/>
      <w:pPr>
        <w:ind w:left="7408" w:hanging="425"/>
      </w:pPr>
      <w:rPr>
        <w:rFonts w:hint="default"/>
        <w:lang w:val="es-ES" w:eastAsia="en-US" w:bidi="ar-SA"/>
      </w:rPr>
    </w:lvl>
  </w:abstractNum>
  <w:abstractNum w:abstractNumId="39">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40">
    <w:nsid w:val="6DBD4AD0"/>
    <w:multiLevelType w:val="hybridMultilevel"/>
    <w:tmpl w:val="6BBEF908"/>
    <w:lvl w:ilvl="0" w:tplc="4FE46306">
      <w:start w:val="1"/>
      <w:numFmt w:val="lowerLetter"/>
      <w:lvlText w:val="%1)"/>
      <w:lvlJc w:val="left"/>
      <w:pPr>
        <w:ind w:left="566" w:hanging="425"/>
        <w:jc w:val="left"/>
      </w:pPr>
      <w:rPr>
        <w:rFonts w:ascii="Arial Negrita" w:eastAsia="Arial" w:hAnsi="Arial Negrita" w:cs="Arial" w:hint="default"/>
        <w:b/>
        <w:bCs/>
        <w:spacing w:val="0"/>
        <w:w w:val="99"/>
        <w:sz w:val="20"/>
        <w:szCs w:val="20"/>
        <w:lang w:val="es-ES" w:eastAsia="en-US" w:bidi="ar-SA"/>
      </w:rPr>
    </w:lvl>
    <w:lvl w:ilvl="1" w:tplc="926822EE">
      <w:numFmt w:val="bullet"/>
      <w:lvlText w:val="•"/>
      <w:lvlJc w:val="left"/>
      <w:pPr>
        <w:ind w:left="1416" w:hanging="425"/>
      </w:pPr>
      <w:rPr>
        <w:rFonts w:hint="default"/>
        <w:lang w:val="es-ES" w:eastAsia="en-US" w:bidi="ar-SA"/>
      </w:rPr>
    </w:lvl>
    <w:lvl w:ilvl="2" w:tplc="8D44E1E4">
      <w:numFmt w:val="bullet"/>
      <w:lvlText w:val="•"/>
      <w:lvlJc w:val="left"/>
      <w:pPr>
        <w:ind w:left="2272" w:hanging="425"/>
      </w:pPr>
      <w:rPr>
        <w:rFonts w:hint="default"/>
        <w:lang w:val="es-ES" w:eastAsia="en-US" w:bidi="ar-SA"/>
      </w:rPr>
    </w:lvl>
    <w:lvl w:ilvl="3" w:tplc="A364B94C">
      <w:numFmt w:val="bullet"/>
      <w:lvlText w:val="•"/>
      <w:lvlJc w:val="left"/>
      <w:pPr>
        <w:ind w:left="3128" w:hanging="425"/>
      </w:pPr>
      <w:rPr>
        <w:rFonts w:hint="default"/>
        <w:lang w:val="es-ES" w:eastAsia="en-US" w:bidi="ar-SA"/>
      </w:rPr>
    </w:lvl>
    <w:lvl w:ilvl="4" w:tplc="393ACB78">
      <w:numFmt w:val="bullet"/>
      <w:lvlText w:val="•"/>
      <w:lvlJc w:val="left"/>
      <w:pPr>
        <w:ind w:left="3984" w:hanging="425"/>
      </w:pPr>
      <w:rPr>
        <w:rFonts w:hint="default"/>
        <w:lang w:val="es-ES" w:eastAsia="en-US" w:bidi="ar-SA"/>
      </w:rPr>
    </w:lvl>
    <w:lvl w:ilvl="5" w:tplc="4D0ACA56">
      <w:numFmt w:val="bullet"/>
      <w:lvlText w:val="•"/>
      <w:lvlJc w:val="left"/>
      <w:pPr>
        <w:ind w:left="4840" w:hanging="425"/>
      </w:pPr>
      <w:rPr>
        <w:rFonts w:hint="default"/>
        <w:lang w:val="es-ES" w:eastAsia="en-US" w:bidi="ar-SA"/>
      </w:rPr>
    </w:lvl>
    <w:lvl w:ilvl="6" w:tplc="E314FFD0">
      <w:numFmt w:val="bullet"/>
      <w:lvlText w:val="•"/>
      <w:lvlJc w:val="left"/>
      <w:pPr>
        <w:ind w:left="5696" w:hanging="425"/>
      </w:pPr>
      <w:rPr>
        <w:rFonts w:hint="default"/>
        <w:lang w:val="es-ES" w:eastAsia="en-US" w:bidi="ar-SA"/>
      </w:rPr>
    </w:lvl>
    <w:lvl w:ilvl="7" w:tplc="6BD64850">
      <w:numFmt w:val="bullet"/>
      <w:lvlText w:val="•"/>
      <w:lvlJc w:val="left"/>
      <w:pPr>
        <w:ind w:left="6552" w:hanging="425"/>
      </w:pPr>
      <w:rPr>
        <w:rFonts w:hint="default"/>
        <w:lang w:val="es-ES" w:eastAsia="en-US" w:bidi="ar-SA"/>
      </w:rPr>
    </w:lvl>
    <w:lvl w:ilvl="8" w:tplc="773E20AE">
      <w:numFmt w:val="bullet"/>
      <w:lvlText w:val="•"/>
      <w:lvlJc w:val="left"/>
      <w:pPr>
        <w:ind w:left="7408" w:hanging="425"/>
      </w:pPr>
      <w:rPr>
        <w:rFonts w:hint="default"/>
        <w:lang w:val="es-ES" w:eastAsia="en-US" w:bidi="ar-SA"/>
      </w:rPr>
    </w:lvl>
  </w:abstractNum>
  <w:abstractNum w:abstractNumId="41">
    <w:nsid w:val="6FF30C1F"/>
    <w:multiLevelType w:val="hybridMultilevel"/>
    <w:tmpl w:val="8A8816FC"/>
    <w:lvl w:ilvl="0" w:tplc="18442FB2">
      <w:start w:val="1"/>
      <w:numFmt w:val="upperRoman"/>
      <w:lvlText w:val="%1."/>
      <w:lvlJc w:val="left"/>
      <w:pPr>
        <w:ind w:left="141" w:hanging="568"/>
        <w:jc w:val="left"/>
      </w:pPr>
      <w:rPr>
        <w:rFonts w:ascii="Arial" w:eastAsia="Arial" w:hAnsi="Arial" w:cs="Arial" w:hint="default"/>
        <w:b/>
        <w:bCs/>
        <w:spacing w:val="-1"/>
        <w:w w:val="100"/>
        <w:sz w:val="20"/>
        <w:szCs w:val="20"/>
        <w:lang w:val="es-ES" w:eastAsia="en-US" w:bidi="ar-SA"/>
      </w:rPr>
    </w:lvl>
    <w:lvl w:ilvl="1" w:tplc="054C80B2">
      <w:numFmt w:val="bullet"/>
      <w:lvlText w:val="•"/>
      <w:lvlJc w:val="left"/>
      <w:pPr>
        <w:ind w:left="1038" w:hanging="568"/>
      </w:pPr>
      <w:rPr>
        <w:rFonts w:hint="default"/>
        <w:lang w:val="es-ES" w:eastAsia="en-US" w:bidi="ar-SA"/>
      </w:rPr>
    </w:lvl>
    <w:lvl w:ilvl="2" w:tplc="8FFE8798">
      <w:numFmt w:val="bullet"/>
      <w:lvlText w:val="•"/>
      <w:lvlJc w:val="left"/>
      <w:pPr>
        <w:ind w:left="1936" w:hanging="568"/>
      </w:pPr>
      <w:rPr>
        <w:rFonts w:hint="default"/>
        <w:lang w:val="es-ES" w:eastAsia="en-US" w:bidi="ar-SA"/>
      </w:rPr>
    </w:lvl>
    <w:lvl w:ilvl="3" w:tplc="3AAAED36">
      <w:numFmt w:val="bullet"/>
      <w:lvlText w:val="•"/>
      <w:lvlJc w:val="left"/>
      <w:pPr>
        <w:ind w:left="2834" w:hanging="568"/>
      </w:pPr>
      <w:rPr>
        <w:rFonts w:hint="default"/>
        <w:lang w:val="es-ES" w:eastAsia="en-US" w:bidi="ar-SA"/>
      </w:rPr>
    </w:lvl>
    <w:lvl w:ilvl="4" w:tplc="E9088B4E">
      <w:numFmt w:val="bullet"/>
      <w:lvlText w:val="•"/>
      <w:lvlJc w:val="left"/>
      <w:pPr>
        <w:ind w:left="3732" w:hanging="568"/>
      </w:pPr>
      <w:rPr>
        <w:rFonts w:hint="default"/>
        <w:lang w:val="es-ES" w:eastAsia="en-US" w:bidi="ar-SA"/>
      </w:rPr>
    </w:lvl>
    <w:lvl w:ilvl="5" w:tplc="CA7ECC7C">
      <w:numFmt w:val="bullet"/>
      <w:lvlText w:val="•"/>
      <w:lvlJc w:val="left"/>
      <w:pPr>
        <w:ind w:left="4630" w:hanging="568"/>
      </w:pPr>
      <w:rPr>
        <w:rFonts w:hint="default"/>
        <w:lang w:val="es-ES" w:eastAsia="en-US" w:bidi="ar-SA"/>
      </w:rPr>
    </w:lvl>
    <w:lvl w:ilvl="6" w:tplc="6DC82A50">
      <w:numFmt w:val="bullet"/>
      <w:lvlText w:val="•"/>
      <w:lvlJc w:val="left"/>
      <w:pPr>
        <w:ind w:left="5528" w:hanging="568"/>
      </w:pPr>
      <w:rPr>
        <w:rFonts w:hint="default"/>
        <w:lang w:val="es-ES" w:eastAsia="en-US" w:bidi="ar-SA"/>
      </w:rPr>
    </w:lvl>
    <w:lvl w:ilvl="7" w:tplc="B3F4125C">
      <w:numFmt w:val="bullet"/>
      <w:lvlText w:val="•"/>
      <w:lvlJc w:val="left"/>
      <w:pPr>
        <w:ind w:left="6426" w:hanging="568"/>
      </w:pPr>
      <w:rPr>
        <w:rFonts w:hint="default"/>
        <w:lang w:val="es-ES" w:eastAsia="en-US" w:bidi="ar-SA"/>
      </w:rPr>
    </w:lvl>
    <w:lvl w:ilvl="8" w:tplc="AF7CBB82">
      <w:numFmt w:val="bullet"/>
      <w:lvlText w:val="•"/>
      <w:lvlJc w:val="left"/>
      <w:pPr>
        <w:ind w:left="7324" w:hanging="568"/>
      </w:pPr>
      <w:rPr>
        <w:rFonts w:hint="default"/>
        <w:lang w:val="es-ES" w:eastAsia="en-US" w:bidi="ar-SA"/>
      </w:rPr>
    </w:lvl>
  </w:abstractNum>
  <w:abstractNum w:abstractNumId="42">
    <w:nsid w:val="72BD7F88"/>
    <w:multiLevelType w:val="hybridMultilevel"/>
    <w:tmpl w:val="C7FA4CF2"/>
    <w:lvl w:ilvl="0" w:tplc="2FFEA7BA">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36E09AEC">
      <w:numFmt w:val="bullet"/>
      <w:lvlText w:val="•"/>
      <w:lvlJc w:val="left"/>
      <w:pPr>
        <w:ind w:left="1038" w:hanging="568"/>
      </w:pPr>
      <w:rPr>
        <w:rFonts w:hint="default"/>
        <w:lang w:val="es-ES" w:eastAsia="en-US" w:bidi="ar-SA"/>
      </w:rPr>
    </w:lvl>
    <w:lvl w:ilvl="2" w:tplc="F718D8EA">
      <w:numFmt w:val="bullet"/>
      <w:lvlText w:val="•"/>
      <w:lvlJc w:val="left"/>
      <w:pPr>
        <w:ind w:left="1936" w:hanging="568"/>
      </w:pPr>
      <w:rPr>
        <w:rFonts w:hint="default"/>
        <w:lang w:val="es-ES" w:eastAsia="en-US" w:bidi="ar-SA"/>
      </w:rPr>
    </w:lvl>
    <w:lvl w:ilvl="3" w:tplc="1B82BE4E">
      <w:numFmt w:val="bullet"/>
      <w:lvlText w:val="•"/>
      <w:lvlJc w:val="left"/>
      <w:pPr>
        <w:ind w:left="2834" w:hanging="568"/>
      </w:pPr>
      <w:rPr>
        <w:rFonts w:hint="default"/>
        <w:lang w:val="es-ES" w:eastAsia="en-US" w:bidi="ar-SA"/>
      </w:rPr>
    </w:lvl>
    <w:lvl w:ilvl="4" w:tplc="68E461E0">
      <w:numFmt w:val="bullet"/>
      <w:lvlText w:val="•"/>
      <w:lvlJc w:val="left"/>
      <w:pPr>
        <w:ind w:left="3732" w:hanging="568"/>
      </w:pPr>
      <w:rPr>
        <w:rFonts w:hint="default"/>
        <w:lang w:val="es-ES" w:eastAsia="en-US" w:bidi="ar-SA"/>
      </w:rPr>
    </w:lvl>
    <w:lvl w:ilvl="5" w:tplc="58F89FB6">
      <w:numFmt w:val="bullet"/>
      <w:lvlText w:val="•"/>
      <w:lvlJc w:val="left"/>
      <w:pPr>
        <w:ind w:left="4630" w:hanging="568"/>
      </w:pPr>
      <w:rPr>
        <w:rFonts w:hint="default"/>
        <w:lang w:val="es-ES" w:eastAsia="en-US" w:bidi="ar-SA"/>
      </w:rPr>
    </w:lvl>
    <w:lvl w:ilvl="6" w:tplc="8B245EBE">
      <w:numFmt w:val="bullet"/>
      <w:lvlText w:val="•"/>
      <w:lvlJc w:val="left"/>
      <w:pPr>
        <w:ind w:left="5528" w:hanging="568"/>
      </w:pPr>
      <w:rPr>
        <w:rFonts w:hint="default"/>
        <w:lang w:val="es-ES" w:eastAsia="en-US" w:bidi="ar-SA"/>
      </w:rPr>
    </w:lvl>
    <w:lvl w:ilvl="7" w:tplc="32F2D736">
      <w:numFmt w:val="bullet"/>
      <w:lvlText w:val="•"/>
      <w:lvlJc w:val="left"/>
      <w:pPr>
        <w:ind w:left="6426" w:hanging="568"/>
      </w:pPr>
      <w:rPr>
        <w:rFonts w:hint="default"/>
        <w:lang w:val="es-ES" w:eastAsia="en-US" w:bidi="ar-SA"/>
      </w:rPr>
    </w:lvl>
    <w:lvl w:ilvl="8" w:tplc="BDBECB6A">
      <w:numFmt w:val="bullet"/>
      <w:lvlText w:val="•"/>
      <w:lvlJc w:val="left"/>
      <w:pPr>
        <w:ind w:left="7324" w:hanging="568"/>
      </w:pPr>
      <w:rPr>
        <w:rFonts w:hint="default"/>
        <w:lang w:val="es-ES" w:eastAsia="en-US" w:bidi="ar-SA"/>
      </w:rPr>
    </w:lvl>
  </w:abstractNum>
  <w:abstractNum w:abstractNumId="43">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44">
    <w:nsid w:val="747C021C"/>
    <w:multiLevelType w:val="hybridMultilevel"/>
    <w:tmpl w:val="47AAB0B2"/>
    <w:lvl w:ilvl="0" w:tplc="2FC02DB6">
      <w:start w:val="1"/>
      <w:numFmt w:val="lowerLetter"/>
      <w:lvlText w:val="%1)"/>
      <w:lvlJc w:val="left"/>
      <w:pPr>
        <w:ind w:left="1275" w:hanging="568"/>
        <w:jc w:val="left"/>
      </w:pPr>
      <w:rPr>
        <w:rFonts w:ascii="Arial MT" w:eastAsia="Arial MT" w:hAnsi="Arial MT" w:cs="Arial MT" w:hint="default"/>
        <w:spacing w:val="-1"/>
        <w:w w:val="99"/>
        <w:sz w:val="20"/>
        <w:szCs w:val="20"/>
        <w:lang w:val="es-ES" w:eastAsia="en-US" w:bidi="ar-SA"/>
      </w:rPr>
    </w:lvl>
    <w:lvl w:ilvl="1" w:tplc="FB5EF3EE">
      <w:numFmt w:val="bullet"/>
      <w:lvlText w:val="•"/>
      <w:lvlJc w:val="left"/>
      <w:pPr>
        <w:ind w:left="2064" w:hanging="568"/>
      </w:pPr>
      <w:rPr>
        <w:rFonts w:hint="default"/>
        <w:lang w:val="es-ES" w:eastAsia="en-US" w:bidi="ar-SA"/>
      </w:rPr>
    </w:lvl>
    <w:lvl w:ilvl="2" w:tplc="735AB026">
      <w:numFmt w:val="bullet"/>
      <w:lvlText w:val="•"/>
      <w:lvlJc w:val="left"/>
      <w:pPr>
        <w:ind w:left="2848" w:hanging="568"/>
      </w:pPr>
      <w:rPr>
        <w:rFonts w:hint="default"/>
        <w:lang w:val="es-ES" w:eastAsia="en-US" w:bidi="ar-SA"/>
      </w:rPr>
    </w:lvl>
    <w:lvl w:ilvl="3" w:tplc="388E1DBE">
      <w:numFmt w:val="bullet"/>
      <w:lvlText w:val="•"/>
      <w:lvlJc w:val="left"/>
      <w:pPr>
        <w:ind w:left="3632" w:hanging="568"/>
      </w:pPr>
      <w:rPr>
        <w:rFonts w:hint="default"/>
        <w:lang w:val="es-ES" w:eastAsia="en-US" w:bidi="ar-SA"/>
      </w:rPr>
    </w:lvl>
    <w:lvl w:ilvl="4" w:tplc="648825BE">
      <w:numFmt w:val="bullet"/>
      <w:lvlText w:val="•"/>
      <w:lvlJc w:val="left"/>
      <w:pPr>
        <w:ind w:left="4416" w:hanging="568"/>
      </w:pPr>
      <w:rPr>
        <w:rFonts w:hint="default"/>
        <w:lang w:val="es-ES" w:eastAsia="en-US" w:bidi="ar-SA"/>
      </w:rPr>
    </w:lvl>
    <w:lvl w:ilvl="5" w:tplc="3C8A08CE">
      <w:numFmt w:val="bullet"/>
      <w:lvlText w:val="•"/>
      <w:lvlJc w:val="left"/>
      <w:pPr>
        <w:ind w:left="5200" w:hanging="568"/>
      </w:pPr>
      <w:rPr>
        <w:rFonts w:hint="default"/>
        <w:lang w:val="es-ES" w:eastAsia="en-US" w:bidi="ar-SA"/>
      </w:rPr>
    </w:lvl>
    <w:lvl w:ilvl="6" w:tplc="272AD6DA">
      <w:numFmt w:val="bullet"/>
      <w:lvlText w:val="•"/>
      <w:lvlJc w:val="left"/>
      <w:pPr>
        <w:ind w:left="5984" w:hanging="568"/>
      </w:pPr>
      <w:rPr>
        <w:rFonts w:hint="default"/>
        <w:lang w:val="es-ES" w:eastAsia="en-US" w:bidi="ar-SA"/>
      </w:rPr>
    </w:lvl>
    <w:lvl w:ilvl="7" w:tplc="27A2FCE6">
      <w:numFmt w:val="bullet"/>
      <w:lvlText w:val="•"/>
      <w:lvlJc w:val="left"/>
      <w:pPr>
        <w:ind w:left="6768" w:hanging="568"/>
      </w:pPr>
      <w:rPr>
        <w:rFonts w:hint="default"/>
        <w:lang w:val="es-ES" w:eastAsia="en-US" w:bidi="ar-SA"/>
      </w:rPr>
    </w:lvl>
    <w:lvl w:ilvl="8" w:tplc="98380B1A">
      <w:numFmt w:val="bullet"/>
      <w:lvlText w:val="•"/>
      <w:lvlJc w:val="left"/>
      <w:pPr>
        <w:ind w:left="7552" w:hanging="568"/>
      </w:pPr>
      <w:rPr>
        <w:rFonts w:hint="default"/>
        <w:lang w:val="es-ES" w:eastAsia="en-US" w:bidi="ar-SA"/>
      </w:rPr>
    </w:lvl>
  </w:abstractNum>
  <w:abstractNum w:abstractNumId="45">
    <w:nsid w:val="77F4195C"/>
    <w:multiLevelType w:val="hybridMultilevel"/>
    <w:tmpl w:val="267E1178"/>
    <w:lvl w:ilvl="0" w:tplc="AC908DEE">
      <w:start w:val="1"/>
      <w:numFmt w:val="upperRoman"/>
      <w:lvlText w:val="%1."/>
      <w:lvlJc w:val="left"/>
      <w:pPr>
        <w:ind w:left="140" w:hanging="568"/>
        <w:jc w:val="left"/>
      </w:pPr>
      <w:rPr>
        <w:rFonts w:ascii="Arial" w:eastAsia="Arial" w:hAnsi="Arial" w:cs="Arial" w:hint="default"/>
        <w:b/>
        <w:bCs/>
        <w:spacing w:val="-1"/>
        <w:w w:val="100"/>
        <w:sz w:val="20"/>
        <w:szCs w:val="20"/>
        <w:lang w:val="es-ES" w:eastAsia="en-US" w:bidi="ar-SA"/>
      </w:rPr>
    </w:lvl>
    <w:lvl w:ilvl="1" w:tplc="7A207E42">
      <w:numFmt w:val="bullet"/>
      <w:lvlText w:val="•"/>
      <w:lvlJc w:val="left"/>
      <w:pPr>
        <w:ind w:left="1038" w:hanging="568"/>
      </w:pPr>
      <w:rPr>
        <w:rFonts w:hint="default"/>
        <w:lang w:val="es-ES" w:eastAsia="en-US" w:bidi="ar-SA"/>
      </w:rPr>
    </w:lvl>
    <w:lvl w:ilvl="2" w:tplc="47F271B8">
      <w:numFmt w:val="bullet"/>
      <w:lvlText w:val="•"/>
      <w:lvlJc w:val="left"/>
      <w:pPr>
        <w:ind w:left="1936" w:hanging="568"/>
      </w:pPr>
      <w:rPr>
        <w:rFonts w:hint="default"/>
        <w:lang w:val="es-ES" w:eastAsia="en-US" w:bidi="ar-SA"/>
      </w:rPr>
    </w:lvl>
    <w:lvl w:ilvl="3" w:tplc="35CC3DDE">
      <w:numFmt w:val="bullet"/>
      <w:lvlText w:val="•"/>
      <w:lvlJc w:val="left"/>
      <w:pPr>
        <w:ind w:left="2834" w:hanging="568"/>
      </w:pPr>
      <w:rPr>
        <w:rFonts w:hint="default"/>
        <w:lang w:val="es-ES" w:eastAsia="en-US" w:bidi="ar-SA"/>
      </w:rPr>
    </w:lvl>
    <w:lvl w:ilvl="4" w:tplc="D8D04022">
      <w:numFmt w:val="bullet"/>
      <w:lvlText w:val="•"/>
      <w:lvlJc w:val="left"/>
      <w:pPr>
        <w:ind w:left="3732" w:hanging="568"/>
      </w:pPr>
      <w:rPr>
        <w:rFonts w:hint="default"/>
        <w:lang w:val="es-ES" w:eastAsia="en-US" w:bidi="ar-SA"/>
      </w:rPr>
    </w:lvl>
    <w:lvl w:ilvl="5" w:tplc="BC4AFCDE">
      <w:numFmt w:val="bullet"/>
      <w:lvlText w:val="•"/>
      <w:lvlJc w:val="left"/>
      <w:pPr>
        <w:ind w:left="4630" w:hanging="568"/>
      </w:pPr>
      <w:rPr>
        <w:rFonts w:hint="default"/>
        <w:lang w:val="es-ES" w:eastAsia="en-US" w:bidi="ar-SA"/>
      </w:rPr>
    </w:lvl>
    <w:lvl w:ilvl="6" w:tplc="9C7245C8">
      <w:numFmt w:val="bullet"/>
      <w:lvlText w:val="•"/>
      <w:lvlJc w:val="left"/>
      <w:pPr>
        <w:ind w:left="5528" w:hanging="568"/>
      </w:pPr>
      <w:rPr>
        <w:rFonts w:hint="default"/>
        <w:lang w:val="es-ES" w:eastAsia="en-US" w:bidi="ar-SA"/>
      </w:rPr>
    </w:lvl>
    <w:lvl w:ilvl="7" w:tplc="7D9A2252">
      <w:numFmt w:val="bullet"/>
      <w:lvlText w:val="•"/>
      <w:lvlJc w:val="left"/>
      <w:pPr>
        <w:ind w:left="6426" w:hanging="568"/>
      </w:pPr>
      <w:rPr>
        <w:rFonts w:hint="default"/>
        <w:lang w:val="es-ES" w:eastAsia="en-US" w:bidi="ar-SA"/>
      </w:rPr>
    </w:lvl>
    <w:lvl w:ilvl="8" w:tplc="270C55CE">
      <w:numFmt w:val="bullet"/>
      <w:lvlText w:val="•"/>
      <w:lvlJc w:val="left"/>
      <w:pPr>
        <w:ind w:left="7324" w:hanging="568"/>
      </w:pPr>
      <w:rPr>
        <w:rFonts w:hint="default"/>
        <w:lang w:val="es-ES" w:eastAsia="en-US" w:bidi="ar-SA"/>
      </w:rPr>
    </w:lvl>
  </w:abstractNum>
  <w:abstractNum w:abstractNumId="46">
    <w:nsid w:val="7A3A60A0"/>
    <w:multiLevelType w:val="hybridMultilevel"/>
    <w:tmpl w:val="393C070E"/>
    <w:lvl w:ilvl="0" w:tplc="F1F25C48">
      <w:start w:val="1"/>
      <w:numFmt w:val="upperRoman"/>
      <w:lvlText w:val="%1."/>
      <w:lvlJc w:val="left"/>
      <w:pPr>
        <w:ind w:left="1274" w:hanging="568"/>
        <w:jc w:val="left"/>
      </w:pPr>
      <w:rPr>
        <w:rFonts w:ascii="Arial" w:eastAsia="Arial" w:hAnsi="Arial" w:cs="Arial" w:hint="default"/>
        <w:b/>
        <w:bCs/>
        <w:spacing w:val="-1"/>
        <w:w w:val="100"/>
        <w:sz w:val="20"/>
        <w:szCs w:val="20"/>
        <w:lang w:val="es-ES" w:eastAsia="en-US" w:bidi="ar-SA"/>
      </w:rPr>
    </w:lvl>
    <w:lvl w:ilvl="1" w:tplc="8E3C39F2">
      <w:numFmt w:val="bullet"/>
      <w:lvlText w:val="•"/>
      <w:lvlJc w:val="left"/>
      <w:pPr>
        <w:ind w:left="2064" w:hanging="568"/>
      </w:pPr>
      <w:rPr>
        <w:rFonts w:hint="default"/>
        <w:lang w:val="es-ES" w:eastAsia="en-US" w:bidi="ar-SA"/>
      </w:rPr>
    </w:lvl>
    <w:lvl w:ilvl="2" w:tplc="7ADCAABE">
      <w:numFmt w:val="bullet"/>
      <w:lvlText w:val="•"/>
      <w:lvlJc w:val="left"/>
      <w:pPr>
        <w:ind w:left="2848" w:hanging="568"/>
      </w:pPr>
      <w:rPr>
        <w:rFonts w:hint="default"/>
        <w:lang w:val="es-ES" w:eastAsia="en-US" w:bidi="ar-SA"/>
      </w:rPr>
    </w:lvl>
    <w:lvl w:ilvl="3" w:tplc="A600E848">
      <w:numFmt w:val="bullet"/>
      <w:lvlText w:val="•"/>
      <w:lvlJc w:val="left"/>
      <w:pPr>
        <w:ind w:left="3632" w:hanging="568"/>
      </w:pPr>
      <w:rPr>
        <w:rFonts w:hint="default"/>
        <w:lang w:val="es-ES" w:eastAsia="en-US" w:bidi="ar-SA"/>
      </w:rPr>
    </w:lvl>
    <w:lvl w:ilvl="4" w:tplc="C0EC93EE">
      <w:numFmt w:val="bullet"/>
      <w:lvlText w:val="•"/>
      <w:lvlJc w:val="left"/>
      <w:pPr>
        <w:ind w:left="4416" w:hanging="568"/>
      </w:pPr>
      <w:rPr>
        <w:rFonts w:hint="default"/>
        <w:lang w:val="es-ES" w:eastAsia="en-US" w:bidi="ar-SA"/>
      </w:rPr>
    </w:lvl>
    <w:lvl w:ilvl="5" w:tplc="7B3C4D22">
      <w:numFmt w:val="bullet"/>
      <w:lvlText w:val="•"/>
      <w:lvlJc w:val="left"/>
      <w:pPr>
        <w:ind w:left="5200" w:hanging="568"/>
      </w:pPr>
      <w:rPr>
        <w:rFonts w:hint="default"/>
        <w:lang w:val="es-ES" w:eastAsia="en-US" w:bidi="ar-SA"/>
      </w:rPr>
    </w:lvl>
    <w:lvl w:ilvl="6" w:tplc="9CFC0D8E">
      <w:numFmt w:val="bullet"/>
      <w:lvlText w:val="•"/>
      <w:lvlJc w:val="left"/>
      <w:pPr>
        <w:ind w:left="5984" w:hanging="568"/>
      </w:pPr>
      <w:rPr>
        <w:rFonts w:hint="default"/>
        <w:lang w:val="es-ES" w:eastAsia="en-US" w:bidi="ar-SA"/>
      </w:rPr>
    </w:lvl>
    <w:lvl w:ilvl="7" w:tplc="597E9A4C">
      <w:numFmt w:val="bullet"/>
      <w:lvlText w:val="•"/>
      <w:lvlJc w:val="left"/>
      <w:pPr>
        <w:ind w:left="6768" w:hanging="568"/>
      </w:pPr>
      <w:rPr>
        <w:rFonts w:hint="default"/>
        <w:lang w:val="es-ES" w:eastAsia="en-US" w:bidi="ar-SA"/>
      </w:rPr>
    </w:lvl>
    <w:lvl w:ilvl="8" w:tplc="F7A2AAE4">
      <w:numFmt w:val="bullet"/>
      <w:lvlText w:val="•"/>
      <w:lvlJc w:val="left"/>
      <w:pPr>
        <w:ind w:left="7552" w:hanging="568"/>
      </w:pPr>
      <w:rPr>
        <w:rFonts w:hint="default"/>
        <w:lang w:val="es-ES" w:eastAsia="en-US" w:bidi="ar-SA"/>
      </w:rPr>
    </w:lvl>
  </w:abstractNum>
  <w:abstractNum w:abstractNumId="47">
    <w:nsid w:val="7DC257E2"/>
    <w:multiLevelType w:val="hybridMultilevel"/>
    <w:tmpl w:val="9BF0DA4E"/>
    <w:lvl w:ilvl="0" w:tplc="CB809760">
      <w:start w:val="1"/>
      <w:numFmt w:val="upperRoman"/>
      <w:lvlText w:val="%1."/>
      <w:lvlJc w:val="left"/>
      <w:pPr>
        <w:ind w:left="566" w:hanging="426"/>
        <w:jc w:val="left"/>
      </w:pPr>
      <w:rPr>
        <w:rFonts w:ascii="Arial Negrita" w:eastAsia="Arial" w:hAnsi="Arial Negrita" w:cs="Arial" w:hint="default"/>
        <w:b/>
        <w:bCs/>
        <w:spacing w:val="0"/>
        <w:w w:val="100"/>
        <w:sz w:val="20"/>
        <w:szCs w:val="20"/>
        <w:lang w:val="es-ES" w:eastAsia="en-US" w:bidi="ar-SA"/>
      </w:rPr>
    </w:lvl>
    <w:lvl w:ilvl="1" w:tplc="95903206">
      <w:start w:val="1"/>
      <w:numFmt w:val="lowerLetter"/>
      <w:lvlText w:val="%2)"/>
      <w:lvlJc w:val="left"/>
      <w:pPr>
        <w:ind w:left="849" w:hanging="282"/>
        <w:jc w:val="left"/>
      </w:pPr>
      <w:rPr>
        <w:rFonts w:ascii="Arial MT" w:eastAsia="Arial MT" w:hAnsi="Arial MT" w:cs="Arial MT" w:hint="default"/>
        <w:spacing w:val="0"/>
        <w:w w:val="99"/>
        <w:sz w:val="20"/>
        <w:szCs w:val="20"/>
        <w:lang w:val="es-ES" w:eastAsia="en-US" w:bidi="ar-SA"/>
      </w:rPr>
    </w:lvl>
    <w:lvl w:ilvl="2" w:tplc="1C66FE88">
      <w:numFmt w:val="bullet"/>
      <w:lvlText w:val="•"/>
      <w:lvlJc w:val="left"/>
      <w:pPr>
        <w:ind w:left="1760" w:hanging="282"/>
      </w:pPr>
      <w:rPr>
        <w:rFonts w:hint="default"/>
        <w:lang w:val="es-ES" w:eastAsia="en-US" w:bidi="ar-SA"/>
      </w:rPr>
    </w:lvl>
    <w:lvl w:ilvl="3" w:tplc="4EE875F6">
      <w:numFmt w:val="bullet"/>
      <w:lvlText w:val="•"/>
      <w:lvlJc w:val="left"/>
      <w:pPr>
        <w:ind w:left="2680" w:hanging="282"/>
      </w:pPr>
      <w:rPr>
        <w:rFonts w:hint="default"/>
        <w:lang w:val="es-ES" w:eastAsia="en-US" w:bidi="ar-SA"/>
      </w:rPr>
    </w:lvl>
    <w:lvl w:ilvl="4" w:tplc="D368CBD4">
      <w:numFmt w:val="bullet"/>
      <w:lvlText w:val="•"/>
      <w:lvlJc w:val="left"/>
      <w:pPr>
        <w:ind w:left="3600" w:hanging="282"/>
      </w:pPr>
      <w:rPr>
        <w:rFonts w:hint="default"/>
        <w:lang w:val="es-ES" w:eastAsia="en-US" w:bidi="ar-SA"/>
      </w:rPr>
    </w:lvl>
    <w:lvl w:ilvl="5" w:tplc="364A405A">
      <w:numFmt w:val="bullet"/>
      <w:lvlText w:val="•"/>
      <w:lvlJc w:val="left"/>
      <w:pPr>
        <w:ind w:left="4520" w:hanging="282"/>
      </w:pPr>
      <w:rPr>
        <w:rFonts w:hint="default"/>
        <w:lang w:val="es-ES" w:eastAsia="en-US" w:bidi="ar-SA"/>
      </w:rPr>
    </w:lvl>
    <w:lvl w:ilvl="6" w:tplc="4704FBC8">
      <w:numFmt w:val="bullet"/>
      <w:lvlText w:val="•"/>
      <w:lvlJc w:val="left"/>
      <w:pPr>
        <w:ind w:left="5440" w:hanging="282"/>
      </w:pPr>
      <w:rPr>
        <w:rFonts w:hint="default"/>
        <w:lang w:val="es-ES" w:eastAsia="en-US" w:bidi="ar-SA"/>
      </w:rPr>
    </w:lvl>
    <w:lvl w:ilvl="7" w:tplc="C31A6B16">
      <w:numFmt w:val="bullet"/>
      <w:lvlText w:val="•"/>
      <w:lvlJc w:val="left"/>
      <w:pPr>
        <w:ind w:left="6360" w:hanging="282"/>
      </w:pPr>
      <w:rPr>
        <w:rFonts w:hint="default"/>
        <w:lang w:val="es-ES" w:eastAsia="en-US" w:bidi="ar-SA"/>
      </w:rPr>
    </w:lvl>
    <w:lvl w:ilvl="8" w:tplc="BA76D49C">
      <w:numFmt w:val="bullet"/>
      <w:lvlText w:val="•"/>
      <w:lvlJc w:val="left"/>
      <w:pPr>
        <w:ind w:left="7280" w:hanging="282"/>
      </w:pPr>
      <w:rPr>
        <w:rFonts w:hint="default"/>
        <w:lang w:val="es-ES" w:eastAsia="en-US" w:bidi="ar-SA"/>
      </w:rPr>
    </w:lvl>
  </w:abstractNum>
  <w:num w:numId="1">
    <w:abstractNumId w:val="3"/>
  </w:num>
  <w:num w:numId="2">
    <w:abstractNumId w:val="13"/>
  </w:num>
  <w:num w:numId="3">
    <w:abstractNumId w:val="9"/>
  </w:num>
  <w:num w:numId="4">
    <w:abstractNumId w:val="4"/>
  </w:num>
  <w:num w:numId="5">
    <w:abstractNumId w:val="39"/>
  </w:num>
  <w:num w:numId="6">
    <w:abstractNumId w:val="43"/>
  </w:num>
  <w:num w:numId="7">
    <w:abstractNumId w:val="2"/>
  </w:num>
  <w:num w:numId="8">
    <w:abstractNumId w:val="1"/>
  </w:num>
  <w:num w:numId="9">
    <w:abstractNumId w:val="0"/>
  </w:num>
  <w:num w:numId="10">
    <w:abstractNumId w:val="5"/>
  </w:num>
  <w:num w:numId="11">
    <w:abstractNumId w:val="40"/>
  </w:num>
  <w:num w:numId="12">
    <w:abstractNumId w:val="47"/>
  </w:num>
  <w:num w:numId="13">
    <w:abstractNumId w:val="38"/>
  </w:num>
  <w:num w:numId="14">
    <w:abstractNumId w:val="7"/>
  </w:num>
  <w:num w:numId="15">
    <w:abstractNumId w:val="19"/>
  </w:num>
  <w:num w:numId="16">
    <w:abstractNumId w:val="18"/>
  </w:num>
  <w:num w:numId="17">
    <w:abstractNumId w:val="20"/>
  </w:num>
  <w:num w:numId="18">
    <w:abstractNumId w:val="37"/>
  </w:num>
  <w:num w:numId="19">
    <w:abstractNumId w:val="29"/>
  </w:num>
  <w:num w:numId="20">
    <w:abstractNumId w:val="10"/>
  </w:num>
  <w:num w:numId="21">
    <w:abstractNumId w:val="25"/>
  </w:num>
  <w:num w:numId="22">
    <w:abstractNumId w:val="8"/>
  </w:num>
  <w:num w:numId="23">
    <w:abstractNumId w:val="45"/>
  </w:num>
  <w:num w:numId="24">
    <w:abstractNumId w:val="17"/>
  </w:num>
  <w:num w:numId="25">
    <w:abstractNumId w:val="26"/>
  </w:num>
  <w:num w:numId="26">
    <w:abstractNumId w:val="23"/>
  </w:num>
  <w:num w:numId="27">
    <w:abstractNumId w:val="36"/>
  </w:num>
  <w:num w:numId="28">
    <w:abstractNumId w:val="32"/>
  </w:num>
  <w:num w:numId="29">
    <w:abstractNumId w:val="24"/>
  </w:num>
  <w:num w:numId="30">
    <w:abstractNumId w:val="14"/>
  </w:num>
  <w:num w:numId="31">
    <w:abstractNumId w:val="34"/>
  </w:num>
  <w:num w:numId="32">
    <w:abstractNumId w:val="28"/>
  </w:num>
  <w:num w:numId="33">
    <w:abstractNumId w:val="12"/>
  </w:num>
  <w:num w:numId="34">
    <w:abstractNumId w:val="22"/>
  </w:num>
  <w:num w:numId="35">
    <w:abstractNumId w:val="6"/>
  </w:num>
  <w:num w:numId="36">
    <w:abstractNumId w:val="27"/>
  </w:num>
  <w:num w:numId="37">
    <w:abstractNumId w:val="16"/>
  </w:num>
  <w:num w:numId="38">
    <w:abstractNumId w:val="44"/>
  </w:num>
  <w:num w:numId="39">
    <w:abstractNumId w:val="15"/>
  </w:num>
  <w:num w:numId="40">
    <w:abstractNumId w:val="33"/>
  </w:num>
  <w:num w:numId="41">
    <w:abstractNumId w:val="35"/>
  </w:num>
  <w:num w:numId="42">
    <w:abstractNumId w:val="30"/>
  </w:num>
  <w:num w:numId="43">
    <w:abstractNumId w:val="21"/>
  </w:num>
  <w:num w:numId="44">
    <w:abstractNumId w:val="46"/>
  </w:num>
  <w:num w:numId="45">
    <w:abstractNumId w:val="31"/>
  </w:num>
  <w:num w:numId="46">
    <w:abstractNumId w:val="11"/>
  </w:num>
  <w:num w:numId="47">
    <w:abstractNumId w:val="42"/>
  </w:num>
  <w:num w:numId="48">
    <w:abstractNumId w:val="4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0545"/>
    <w:rsid w:val="00001021"/>
    <w:rsid w:val="00001A7B"/>
    <w:rsid w:val="00002761"/>
    <w:rsid w:val="00003840"/>
    <w:rsid w:val="00004971"/>
    <w:rsid w:val="00004C73"/>
    <w:rsid w:val="00004DE9"/>
    <w:rsid w:val="00007C63"/>
    <w:rsid w:val="00007F8A"/>
    <w:rsid w:val="00010C1C"/>
    <w:rsid w:val="00010F00"/>
    <w:rsid w:val="00011605"/>
    <w:rsid w:val="000130BD"/>
    <w:rsid w:val="00013C99"/>
    <w:rsid w:val="00014191"/>
    <w:rsid w:val="0001469B"/>
    <w:rsid w:val="00015BD5"/>
    <w:rsid w:val="00016115"/>
    <w:rsid w:val="00021AD6"/>
    <w:rsid w:val="00023D75"/>
    <w:rsid w:val="000249E5"/>
    <w:rsid w:val="000250D6"/>
    <w:rsid w:val="00025388"/>
    <w:rsid w:val="0002541F"/>
    <w:rsid w:val="00025763"/>
    <w:rsid w:val="00025C6C"/>
    <w:rsid w:val="00025F84"/>
    <w:rsid w:val="00026D27"/>
    <w:rsid w:val="00027592"/>
    <w:rsid w:val="00027B6C"/>
    <w:rsid w:val="00027CAC"/>
    <w:rsid w:val="00027CEC"/>
    <w:rsid w:val="00027DC0"/>
    <w:rsid w:val="00032978"/>
    <w:rsid w:val="00037C18"/>
    <w:rsid w:val="00037C5C"/>
    <w:rsid w:val="00040227"/>
    <w:rsid w:val="00040CE3"/>
    <w:rsid w:val="00040F38"/>
    <w:rsid w:val="00041101"/>
    <w:rsid w:val="00041851"/>
    <w:rsid w:val="00042086"/>
    <w:rsid w:val="00042B67"/>
    <w:rsid w:val="00043407"/>
    <w:rsid w:val="00043974"/>
    <w:rsid w:val="00043C21"/>
    <w:rsid w:val="00044612"/>
    <w:rsid w:val="00045128"/>
    <w:rsid w:val="00046065"/>
    <w:rsid w:val="00046CBE"/>
    <w:rsid w:val="00047082"/>
    <w:rsid w:val="00047FD6"/>
    <w:rsid w:val="00047FFC"/>
    <w:rsid w:val="00051AF4"/>
    <w:rsid w:val="00051FE6"/>
    <w:rsid w:val="000523F1"/>
    <w:rsid w:val="00052A3D"/>
    <w:rsid w:val="00052F57"/>
    <w:rsid w:val="00053C4A"/>
    <w:rsid w:val="00054214"/>
    <w:rsid w:val="00054952"/>
    <w:rsid w:val="00054A2B"/>
    <w:rsid w:val="00055E9D"/>
    <w:rsid w:val="000560F7"/>
    <w:rsid w:val="00056C99"/>
    <w:rsid w:val="00056DC8"/>
    <w:rsid w:val="000572C5"/>
    <w:rsid w:val="000579B2"/>
    <w:rsid w:val="00060CF7"/>
    <w:rsid w:val="00060D0A"/>
    <w:rsid w:val="00064A66"/>
    <w:rsid w:val="000654D4"/>
    <w:rsid w:val="00065C9E"/>
    <w:rsid w:val="00065D34"/>
    <w:rsid w:val="0006679A"/>
    <w:rsid w:val="00067339"/>
    <w:rsid w:val="000711B5"/>
    <w:rsid w:val="000728AB"/>
    <w:rsid w:val="00072A7E"/>
    <w:rsid w:val="00072D36"/>
    <w:rsid w:val="000737C0"/>
    <w:rsid w:val="00074852"/>
    <w:rsid w:val="00074C09"/>
    <w:rsid w:val="00075921"/>
    <w:rsid w:val="00076CA6"/>
    <w:rsid w:val="0008019A"/>
    <w:rsid w:val="00080ACF"/>
    <w:rsid w:val="00081DEF"/>
    <w:rsid w:val="00081EF0"/>
    <w:rsid w:val="00082FEC"/>
    <w:rsid w:val="00083483"/>
    <w:rsid w:val="00083EC9"/>
    <w:rsid w:val="00084F9E"/>
    <w:rsid w:val="00085253"/>
    <w:rsid w:val="0008543A"/>
    <w:rsid w:val="000868F5"/>
    <w:rsid w:val="00087CB0"/>
    <w:rsid w:val="00090014"/>
    <w:rsid w:val="000909B2"/>
    <w:rsid w:val="00090C84"/>
    <w:rsid w:val="00090CEE"/>
    <w:rsid w:val="00090FDF"/>
    <w:rsid w:val="000910F6"/>
    <w:rsid w:val="000924B0"/>
    <w:rsid w:val="000931FE"/>
    <w:rsid w:val="00093349"/>
    <w:rsid w:val="000939DF"/>
    <w:rsid w:val="0009406A"/>
    <w:rsid w:val="000965D0"/>
    <w:rsid w:val="00096A6C"/>
    <w:rsid w:val="00096AB2"/>
    <w:rsid w:val="00097929"/>
    <w:rsid w:val="000A088B"/>
    <w:rsid w:val="000A1CB6"/>
    <w:rsid w:val="000A2009"/>
    <w:rsid w:val="000A3481"/>
    <w:rsid w:val="000A4838"/>
    <w:rsid w:val="000A5066"/>
    <w:rsid w:val="000B0AA9"/>
    <w:rsid w:val="000B19B6"/>
    <w:rsid w:val="000B2066"/>
    <w:rsid w:val="000B304B"/>
    <w:rsid w:val="000B310E"/>
    <w:rsid w:val="000B3FCE"/>
    <w:rsid w:val="000B4688"/>
    <w:rsid w:val="000B53FC"/>
    <w:rsid w:val="000B55BD"/>
    <w:rsid w:val="000B5B3F"/>
    <w:rsid w:val="000B73C5"/>
    <w:rsid w:val="000B7E03"/>
    <w:rsid w:val="000C0932"/>
    <w:rsid w:val="000C171A"/>
    <w:rsid w:val="000C27FB"/>
    <w:rsid w:val="000C30B8"/>
    <w:rsid w:val="000C39C3"/>
    <w:rsid w:val="000C53F2"/>
    <w:rsid w:val="000C627D"/>
    <w:rsid w:val="000C6553"/>
    <w:rsid w:val="000C6804"/>
    <w:rsid w:val="000C79C8"/>
    <w:rsid w:val="000C7DAC"/>
    <w:rsid w:val="000D0C57"/>
    <w:rsid w:val="000D148F"/>
    <w:rsid w:val="000D1D57"/>
    <w:rsid w:val="000D39A2"/>
    <w:rsid w:val="000D530E"/>
    <w:rsid w:val="000D66CF"/>
    <w:rsid w:val="000D6B4C"/>
    <w:rsid w:val="000D6D20"/>
    <w:rsid w:val="000D7D43"/>
    <w:rsid w:val="000E055C"/>
    <w:rsid w:val="000E095D"/>
    <w:rsid w:val="000E1232"/>
    <w:rsid w:val="000E1290"/>
    <w:rsid w:val="000E2CC5"/>
    <w:rsid w:val="000E4144"/>
    <w:rsid w:val="000E6775"/>
    <w:rsid w:val="000E7E87"/>
    <w:rsid w:val="000E7F9C"/>
    <w:rsid w:val="000F0909"/>
    <w:rsid w:val="000F43E3"/>
    <w:rsid w:val="000F4B2E"/>
    <w:rsid w:val="000F4DA7"/>
    <w:rsid w:val="000F6014"/>
    <w:rsid w:val="000F6AC9"/>
    <w:rsid w:val="000F7252"/>
    <w:rsid w:val="0010177B"/>
    <w:rsid w:val="00101F3A"/>
    <w:rsid w:val="001030AD"/>
    <w:rsid w:val="00105467"/>
    <w:rsid w:val="001069D3"/>
    <w:rsid w:val="00107CEC"/>
    <w:rsid w:val="001102D1"/>
    <w:rsid w:val="0011061D"/>
    <w:rsid w:val="00111839"/>
    <w:rsid w:val="00114147"/>
    <w:rsid w:val="001147EF"/>
    <w:rsid w:val="001148F1"/>
    <w:rsid w:val="001149A2"/>
    <w:rsid w:val="00114B16"/>
    <w:rsid w:val="001161DF"/>
    <w:rsid w:val="001172A8"/>
    <w:rsid w:val="001219D8"/>
    <w:rsid w:val="00121EA4"/>
    <w:rsid w:val="00122252"/>
    <w:rsid w:val="001227E0"/>
    <w:rsid w:val="001228B4"/>
    <w:rsid w:val="001233C1"/>
    <w:rsid w:val="00124D7B"/>
    <w:rsid w:val="0012502B"/>
    <w:rsid w:val="00126265"/>
    <w:rsid w:val="0012630E"/>
    <w:rsid w:val="0012639F"/>
    <w:rsid w:val="00126B13"/>
    <w:rsid w:val="00126B22"/>
    <w:rsid w:val="001272E0"/>
    <w:rsid w:val="00127A8A"/>
    <w:rsid w:val="00131094"/>
    <w:rsid w:val="0013151E"/>
    <w:rsid w:val="00131662"/>
    <w:rsid w:val="00132330"/>
    <w:rsid w:val="0013399C"/>
    <w:rsid w:val="00135219"/>
    <w:rsid w:val="00135E22"/>
    <w:rsid w:val="0013605F"/>
    <w:rsid w:val="00136F88"/>
    <w:rsid w:val="001371F4"/>
    <w:rsid w:val="00142307"/>
    <w:rsid w:val="00142695"/>
    <w:rsid w:val="00142935"/>
    <w:rsid w:val="00143054"/>
    <w:rsid w:val="0014319F"/>
    <w:rsid w:val="0014338D"/>
    <w:rsid w:val="00143943"/>
    <w:rsid w:val="00143D94"/>
    <w:rsid w:val="00143E86"/>
    <w:rsid w:val="00144B3F"/>
    <w:rsid w:val="00145C93"/>
    <w:rsid w:val="0014671A"/>
    <w:rsid w:val="00146D85"/>
    <w:rsid w:val="00147984"/>
    <w:rsid w:val="00147C93"/>
    <w:rsid w:val="001501FB"/>
    <w:rsid w:val="0015088F"/>
    <w:rsid w:val="00150CAF"/>
    <w:rsid w:val="00151640"/>
    <w:rsid w:val="001517C1"/>
    <w:rsid w:val="00154646"/>
    <w:rsid w:val="0015472A"/>
    <w:rsid w:val="00155112"/>
    <w:rsid w:val="001551B3"/>
    <w:rsid w:val="001552CC"/>
    <w:rsid w:val="00155E12"/>
    <w:rsid w:val="00156516"/>
    <w:rsid w:val="00157387"/>
    <w:rsid w:val="001575ED"/>
    <w:rsid w:val="00157EC6"/>
    <w:rsid w:val="00157ED1"/>
    <w:rsid w:val="00160F3F"/>
    <w:rsid w:val="001621EF"/>
    <w:rsid w:val="001628E3"/>
    <w:rsid w:val="00163156"/>
    <w:rsid w:val="001637DB"/>
    <w:rsid w:val="0016591D"/>
    <w:rsid w:val="0016618F"/>
    <w:rsid w:val="001669A1"/>
    <w:rsid w:val="001669C8"/>
    <w:rsid w:val="00166B10"/>
    <w:rsid w:val="00166DB5"/>
    <w:rsid w:val="001673BE"/>
    <w:rsid w:val="001710C5"/>
    <w:rsid w:val="0017145E"/>
    <w:rsid w:val="00172362"/>
    <w:rsid w:val="00173497"/>
    <w:rsid w:val="00173E4B"/>
    <w:rsid w:val="0017524E"/>
    <w:rsid w:val="001755D1"/>
    <w:rsid w:val="00175D9D"/>
    <w:rsid w:val="0017638E"/>
    <w:rsid w:val="00183704"/>
    <w:rsid w:val="00183EC9"/>
    <w:rsid w:val="00183F2A"/>
    <w:rsid w:val="00184DE9"/>
    <w:rsid w:val="00191CF9"/>
    <w:rsid w:val="00192151"/>
    <w:rsid w:val="00192EB4"/>
    <w:rsid w:val="0019336B"/>
    <w:rsid w:val="0019349B"/>
    <w:rsid w:val="00193D17"/>
    <w:rsid w:val="001956FB"/>
    <w:rsid w:val="0019583A"/>
    <w:rsid w:val="00196C6D"/>
    <w:rsid w:val="001A03C3"/>
    <w:rsid w:val="001A05FF"/>
    <w:rsid w:val="001A0CAD"/>
    <w:rsid w:val="001A0E74"/>
    <w:rsid w:val="001A3404"/>
    <w:rsid w:val="001A37C5"/>
    <w:rsid w:val="001A4FEE"/>
    <w:rsid w:val="001A560E"/>
    <w:rsid w:val="001A5AED"/>
    <w:rsid w:val="001A64EB"/>
    <w:rsid w:val="001A6D51"/>
    <w:rsid w:val="001A78D5"/>
    <w:rsid w:val="001A7AEA"/>
    <w:rsid w:val="001B09BC"/>
    <w:rsid w:val="001B0A7B"/>
    <w:rsid w:val="001B0FC8"/>
    <w:rsid w:val="001B328B"/>
    <w:rsid w:val="001B39AA"/>
    <w:rsid w:val="001B3CD1"/>
    <w:rsid w:val="001B3F9E"/>
    <w:rsid w:val="001B4E21"/>
    <w:rsid w:val="001B52DA"/>
    <w:rsid w:val="001B5929"/>
    <w:rsid w:val="001B5F7F"/>
    <w:rsid w:val="001B6C98"/>
    <w:rsid w:val="001B6DD5"/>
    <w:rsid w:val="001C022D"/>
    <w:rsid w:val="001C0846"/>
    <w:rsid w:val="001C0C4D"/>
    <w:rsid w:val="001C0E4B"/>
    <w:rsid w:val="001C2DF8"/>
    <w:rsid w:val="001C3080"/>
    <w:rsid w:val="001C34D6"/>
    <w:rsid w:val="001C4086"/>
    <w:rsid w:val="001C4E37"/>
    <w:rsid w:val="001C58DC"/>
    <w:rsid w:val="001C6391"/>
    <w:rsid w:val="001D01B5"/>
    <w:rsid w:val="001D0A7B"/>
    <w:rsid w:val="001D1586"/>
    <w:rsid w:val="001D184D"/>
    <w:rsid w:val="001D1E3F"/>
    <w:rsid w:val="001D1E59"/>
    <w:rsid w:val="001D29F6"/>
    <w:rsid w:val="001D353E"/>
    <w:rsid w:val="001D4077"/>
    <w:rsid w:val="001D473E"/>
    <w:rsid w:val="001D4797"/>
    <w:rsid w:val="001D6A40"/>
    <w:rsid w:val="001D7A91"/>
    <w:rsid w:val="001E03B9"/>
    <w:rsid w:val="001E11A7"/>
    <w:rsid w:val="001E3184"/>
    <w:rsid w:val="001E31F1"/>
    <w:rsid w:val="001E44D3"/>
    <w:rsid w:val="001E48D3"/>
    <w:rsid w:val="001E500F"/>
    <w:rsid w:val="001E6D18"/>
    <w:rsid w:val="001F10FD"/>
    <w:rsid w:val="001F3553"/>
    <w:rsid w:val="001F457E"/>
    <w:rsid w:val="001F51A4"/>
    <w:rsid w:val="001F52B1"/>
    <w:rsid w:val="001F63B6"/>
    <w:rsid w:val="0020031A"/>
    <w:rsid w:val="00200835"/>
    <w:rsid w:val="00200C98"/>
    <w:rsid w:val="002016B9"/>
    <w:rsid w:val="0020198E"/>
    <w:rsid w:val="00202AF1"/>
    <w:rsid w:val="00203229"/>
    <w:rsid w:val="00203E46"/>
    <w:rsid w:val="00204CB8"/>
    <w:rsid w:val="00204F65"/>
    <w:rsid w:val="00205F30"/>
    <w:rsid w:val="00207467"/>
    <w:rsid w:val="0020787E"/>
    <w:rsid w:val="00207D24"/>
    <w:rsid w:val="002110A2"/>
    <w:rsid w:val="00211629"/>
    <w:rsid w:val="00212365"/>
    <w:rsid w:val="00212C51"/>
    <w:rsid w:val="00212EF2"/>
    <w:rsid w:val="00212F9A"/>
    <w:rsid w:val="00213676"/>
    <w:rsid w:val="00213B75"/>
    <w:rsid w:val="00214665"/>
    <w:rsid w:val="00215173"/>
    <w:rsid w:val="0021540C"/>
    <w:rsid w:val="0021675C"/>
    <w:rsid w:val="00217061"/>
    <w:rsid w:val="0022027A"/>
    <w:rsid w:val="002208C2"/>
    <w:rsid w:val="002215BF"/>
    <w:rsid w:val="0022160C"/>
    <w:rsid w:val="0022164C"/>
    <w:rsid w:val="00222518"/>
    <w:rsid w:val="00222738"/>
    <w:rsid w:val="0022421B"/>
    <w:rsid w:val="00225104"/>
    <w:rsid w:val="00225275"/>
    <w:rsid w:val="002259F5"/>
    <w:rsid w:val="0022694A"/>
    <w:rsid w:val="00226A5C"/>
    <w:rsid w:val="0022763E"/>
    <w:rsid w:val="00227A53"/>
    <w:rsid w:val="00227AEF"/>
    <w:rsid w:val="00230482"/>
    <w:rsid w:val="0023049A"/>
    <w:rsid w:val="00231363"/>
    <w:rsid w:val="00231950"/>
    <w:rsid w:val="00231F65"/>
    <w:rsid w:val="00233B45"/>
    <w:rsid w:val="00233B5F"/>
    <w:rsid w:val="00235554"/>
    <w:rsid w:val="002355C3"/>
    <w:rsid w:val="00235A11"/>
    <w:rsid w:val="0023713A"/>
    <w:rsid w:val="00240DE1"/>
    <w:rsid w:val="00241B65"/>
    <w:rsid w:val="002421D1"/>
    <w:rsid w:val="00243CAD"/>
    <w:rsid w:val="002450BB"/>
    <w:rsid w:val="002463CA"/>
    <w:rsid w:val="002470DD"/>
    <w:rsid w:val="0024743B"/>
    <w:rsid w:val="0025143C"/>
    <w:rsid w:val="00251AAB"/>
    <w:rsid w:val="00251C85"/>
    <w:rsid w:val="002535E9"/>
    <w:rsid w:val="00254274"/>
    <w:rsid w:val="0025436E"/>
    <w:rsid w:val="00254963"/>
    <w:rsid w:val="00254F14"/>
    <w:rsid w:val="0025662E"/>
    <w:rsid w:val="002568E6"/>
    <w:rsid w:val="002577A7"/>
    <w:rsid w:val="00257DFE"/>
    <w:rsid w:val="00260240"/>
    <w:rsid w:val="002620DF"/>
    <w:rsid w:val="0026380C"/>
    <w:rsid w:val="002650D7"/>
    <w:rsid w:val="002661F4"/>
    <w:rsid w:val="00266874"/>
    <w:rsid w:val="00267426"/>
    <w:rsid w:val="00271A51"/>
    <w:rsid w:val="00273352"/>
    <w:rsid w:val="00273866"/>
    <w:rsid w:val="00274962"/>
    <w:rsid w:val="00275F7F"/>
    <w:rsid w:val="0028145E"/>
    <w:rsid w:val="002817F8"/>
    <w:rsid w:val="00284D25"/>
    <w:rsid w:val="002854CC"/>
    <w:rsid w:val="0028613F"/>
    <w:rsid w:val="00286B6A"/>
    <w:rsid w:val="0028736A"/>
    <w:rsid w:val="00287FD6"/>
    <w:rsid w:val="00291320"/>
    <w:rsid w:val="00291B15"/>
    <w:rsid w:val="00292665"/>
    <w:rsid w:val="00292779"/>
    <w:rsid w:val="00292F6B"/>
    <w:rsid w:val="002931D2"/>
    <w:rsid w:val="00295C9E"/>
    <w:rsid w:val="00295EC2"/>
    <w:rsid w:val="00296295"/>
    <w:rsid w:val="00297249"/>
    <w:rsid w:val="00297405"/>
    <w:rsid w:val="00297D45"/>
    <w:rsid w:val="002A0125"/>
    <w:rsid w:val="002A0594"/>
    <w:rsid w:val="002A0D23"/>
    <w:rsid w:val="002A1B00"/>
    <w:rsid w:val="002A22E0"/>
    <w:rsid w:val="002A3269"/>
    <w:rsid w:val="002A38A1"/>
    <w:rsid w:val="002A3EAD"/>
    <w:rsid w:val="002A3F75"/>
    <w:rsid w:val="002A44B6"/>
    <w:rsid w:val="002A4EEA"/>
    <w:rsid w:val="002A6656"/>
    <w:rsid w:val="002A7825"/>
    <w:rsid w:val="002A7E5D"/>
    <w:rsid w:val="002B00C3"/>
    <w:rsid w:val="002B0DD0"/>
    <w:rsid w:val="002B1AB2"/>
    <w:rsid w:val="002B3BCC"/>
    <w:rsid w:val="002B4D60"/>
    <w:rsid w:val="002B66E5"/>
    <w:rsid w:val="002B701A"/>
    <w:rsid w:val="002B7FBD"/>
    <w:rsid w:val="002C07D6"/>
    <w:rsid w:val="002C0C14"/>
    <w:rsid w:val="002C1677"/>
    <w:rsid w:val="002C2587"/>
    <w:rsid w:val="002C291E"/>
    <w:rsid w:val="002C2BEB"/>
    <w:rsid w:val="002C5A07"/>
    <w:rsid w:val="002C6400"/>
    <w:rsid w:val="002D2228"/>
    <w:rsid w:val="002D2602"/>
    <w:rsid w:val="002D2E07"/>
    <w:rsid w:val="002D3461"/>
    <w:rsid w:val="002D56AF"/>
    <w:rsid w:val="002D58CC"/>
    <w:rsid w:val="002D6545"/>
    <w:rsid w:val="002D6A5A"/>
    <w:rsid w:val="002D6DA4"/>
    <w:rsid w:val="002E12CF"/>
    <w:rsid w:val="002E2B4A"/>
    <w:rsid w:val="002E5B83"/>
    <w:rsid w:val="002E6F8C"/>
    <w:rsid w:val="002F10F2"/>
    <w:rsid w:val="002F3E41"/>
    <w:rsid w:val="002F3EDE"/>
    <w:rsid w:val="002F3EF5"/>
    <w:rsid w:val="002F483A"/>
    <w:rsid w:val="002F5F88"/>
    <w:rsid w:val="002F691F"/>
    <w:rsid w:val="002F7153"/>
    <w:rsid w:val="002F738C"/>
    <w:rsid w:val="002F7879"/>
    <w:rsid w:val="003001ED"/>
    <w:rsid w:val="00300C10"/>
    <w:rsid w:val="0030147A"/>
    <w:rsid w:val="00302AD1"/>
    <w:rsid w:val="00302DAD"/>
    <w:rsid w:val="00303523"/>
    <w:rsid w:val="003040C1"/>
    <w:rsid w:val="003045DE"/>
    <w:rsid w:val="00305A65"/>
    <w:rsid w:val="00307315"/>
    <w:rsid w:val="003073B3"/>
    <w:rsid w:val="00310280"/>
    <w:rsid w:val="00310971"/>
    <w:rsid w:val="00310B40"/>
    <w:rsid w:val="00311900"/>
    <w:rsid w:val="00313C5B"/>
    <w:rsid w:val="003141A1"/>
    <w:rsid w:val="00316B1A"/>
    <w:rsid w:val="0031764B"/>
    <w:rsid w:val="00317685"/>
    <w:rsid w:val="00320034"/>
    <w:rsid w:val="00320060"/>
    <w:rsid w:val="00321767"/>
    <w:rsid w:val="00322501"/>
    <w:rsid w:val="003237CF"/>
    <w:rsid w:val="003239E9"/>
    <w:rsid w:val="00324BC2"/>
    <w:rsid w:val="0032561B"/>
    <w:rsid w:val="00325C33"/>
    <w:rsid w:val="00327C09"/>
    <w:rsid w:val="00327E52"/>
    <w:rsid w:val="00327F05"/>
    <w:rsid w:val="00327F25"/>
    <w:rsid w:val="0033051E"/>
    <w:rsid w:val="00331329"/>
    <w:rsid w:val="00331432"/>
    <w:rsid w:val="00331F0A"/>
    <w:rsid w:val="00332765"/>
    <w:rsid w:val="00333947"/>
    <w:rsid w:val="00334A7D"/>
    <w:rsid w:val="00334F9B"/>
    <w:rsid w:val="0033527B"/>
    <w:rsid w:val="00335352"/>
    <w:rsid w:val="00335807"/>
    <w:rsid w:val="00335FD4"/>
    <w:rsid w:val="00340D7E"/>
    <w:rsid w:val="0034245E"/>
    <w:rsid w:val="00342A30"/>
    <w:rsid w:val="003431A1"/>
    <w:rsid w:val="00343289"/>
    <w:rsid w:val="0034404B"/>
    <w:rsid w:val="003444E0"/>
    <w:rsid w:val="003469F2"/>
    <w:rsid w:val="0034731D"/>
    <w:rsid w:val="00347903"/>
    <w:rsid w:val="00347FF2"/>
    <w:rsid w:val="003503FB"/>
    <w:rsid w:val="0035077E"/>
    <w:rsid w:val="0035115B"/>
    <w:rsid w:val="00353BE1"/>
    <w:rsid w:val="003557C0"/>
    <w:rsid w:val="00355954"/>
    <w:rsid w:val="00356841"/>
    <w:rsid w:val="003571B5"/>
    <w:rsid w:val="003574AD"/>
    <w:rsid w:val="00357527"/>
    <w:rsid w:val="00357923"/>
    <w:rsid w:val="003604F0"/>
    <w:rsid w:val="0036078D"/>
    <w:rsid w:val="00361567"/>
    <w:rsid w:val="0036275C"/>
    <w:rsid w:val="0036330D"/>
    <w:rsid w:val="003640B2"/>
    <w:rsid w:val="0036434F"/>
    <w:rsid w:val="00365BF9"/>
    <w:rsid w:val="003667C4"/>
    <w:rsid w:val="00366C04"/>
    <w:rsid w:val="003705F3"/>
    <w:rsid w:val="0037078F"/>
    <w:rsid w:val="003707A7"/>
    <w:rsid w:val="00371D84"/>
    <w:rsid w:val="003726F8"/>
    <w:rsid w:val="00373BAF"/>
    <w:rsid w:val="0037641D"/>
    <w:rsid w:val="00377411"/>
    <w:rsid w:val="00380CD7"/>
    <w:rsid w:val="00382DC6"/>
    <w:rsid w:val="003833A9"/>
    <w:rsid w:val="00383496"/>
    <w:rsid w:val="003857D2"/>
    <w:rsid w:val="003865FD"/>
    <w:rsid w:val="00386B5B"/>
    <w:rsid w:val="00386C93"/>
    <w:rsid w:val="00386D5F"/>
    <w:rsid w:val="00387D4D"/>
    <w:rsid w:val="0039008F"/>
    <w:rsid w:val="0039010E"/>
    <w:rsid w:val="00390327"/>
    <w:rsid w:val="003904A0"/>
    <w:rsid w:val="00390927"/>
    <w:rsid w:val="00390B00"/>
    <w:rsid w:val="00391080"/>
    <w:rsid w:val="00391DD4"/>
    <w:rsid w:val="00392648"/>
    <w:rsid w:val="00392783"/>
    <w:rsid w:val="00393775"/>
    <w:rsid w:val="00393D4B"/>
    <w:rsid w:val="00395F28"/>
    <w:rsid w:val="003A014B"/>
    <w:rsid w:val="003A0936"/>
    <w:rsid w:val="003A142B"/>
    <w:rsid w:val="003A1C1B"/>
    <w:rsid w:val="003A6F38"/>
    <w:rsid w:val="003B1255"/>
    <w:rsid w:val="003B3BE8"/>
    <w:rsid w:val="003B4EAD"/>
    <w:rsid w:val="003B5B5C"/>
    <w:rsid w:val="003C0C10"/>
    <w:rsid w:val="003C1240"/>
    <w:rsid w:val="003C1B06"/>
    <w:rsid w:val="003C1C01"/>
    <w:rsid w:val="003C22BE"/>
    <w:rsid w:val="003C2677"/>
    <w:rsid w:val="003C32F4"/>
    <w:rsid w:val="003C3C67"/>
    <w:rsid w:val="003C5CCA"/>
    <w:rsid w:val="003C62C2"/>
    <w:rsid w:val="003C7969"/>
    <w:rsid w:val="003D2C68"/>
    <w:rsid w:val="003D46E8"/>
    <w:rsid w:val="003D71CD"/>
    <w:rsid w:val="003E07CE"/>
    <w:rsid w:val="003E097F"/>
    <w:rsid w:val="003E1380"/>
    <w:rsid w:val="003E4CB1"/>
    <w:rsid w:val="003E5049"/>
    <w:rsid w:val="003E5C92"/>
    <w:rsid w:val="003E74E0"/>
    <w:rsid w:val="003E7757"/>
    <w:rsid w:val="003F02DB"/>
    <w:rsid w:val="003F0B33"/>
    <w:rsid w:val="003F109E"/>
    <w:rsid w:val="003F1DC9"/>
    <w:rsid w:val="003F4000"/>
    <w:rsid w:val="003F40EF"/>
    <w:rsid w:val="003F42D4"/>
    <w:rsid w:val="003F517A"/>
    <w:rsid w:val="003F5585"/>
    <w:rsid w:val="003F5603"/>
    <w:rsid w:val="003F60D6"/>
    <w:rsid w:val="003F6236"/>
    <w:rsid w:val="003F7870"/>
    <w:rsid w:val="003F7F8D"/>
    <w:rsid w:val="0040021C"/>
    <w:rsid w:val="00400A1F"/>
    <w:rsid w:val="00401C18"/>
    <w:rsid w:val="00401DBE"/>
    <w:rsid w:val="00401F12"/>
    <w:rsid w:val="00402021"/>
    <w:rsid w:val="0040245B"/>
    <w:rsid w:val="00402897"/>
    <w:rsid w:val="00402E31"/>
    <w:rsid w:val="0040421C"/>
    <w:rsid w:val="004049AE"/>
    <w:rsid w:val="004073A1"/>
    <w:rsid w:val="00407DBD"/>
    <w:rsid w:val="004103C1"/>
    <w:rsid w:val="004105CC"/>
    <w:rsid w:val="00410C1C"/>
    <w:rsid w:val="00410C6A"/>
    <w:rsid w:val="00410CC2"/>
    <w:rsid w:val="00413291"/>
    <w:rsid w:val="00413B15"/>
    <w:rsid w:val="0041538E"/>
    <w:rsid w:val="00416E41"/>
    <w:rsid w:val="00416FC5"/>
    <w:rsid w:val="0042262B"/>
    <w:rsid w:val="004229C7"/>
    <w:rsid w:val="00422F13"/>
    <w:rsid w:val="004235AF"/>
    <w:rsid w:val="00424262"/>
    <w:rsid w:val="004263FF"/>
    <w:rsid w:val="0042691E"/>
    <w:rsid w:val="00426CF6"/>
    <w:rsid w:val="00427141"/>
    <w:rsid w:val="0042714B"/>
    <w:rsid w:val="00427226"/>
    <w:rsid w:val="00430B65"/>
    <w:rsid w:val="00430DE3"/>
    <w:rsid w:val="00430DEE"/>
    <w:rsid w:val="00431186"/>
    <w:rsid w:val="0043182C"/>
    <w:rsid w:val="00432BC0"/>
    <w:rsid w:val="0043503F"/>
    <w:rsid w:val="00436D00"/>
    <w:rsid w:val="00437141"/>
    <w:rsid w:val="00437AE5"/>
    <w:rsid w:val="004409AB"/>
    <w:rsid w:val="0044129E"/>
    <w:rsid w:val="004418A2"/>
    <w:rsid w:val="00445814"/>
    <w:rsid w:val="00445BE6"/>
    <w:rsid w:val="00447162"/>
    <w:rsid w:val="00447B20"/>
    <w:rsid w:val="00451CF2"/>
    <w:rsid w:val="00452174"/>
    <w:rsid w:val="00452B39"/>
    <w:rsid w:val="00452E18"/>
    <w:rsid w:val="004542EC"/>
    <w:rsid w:val="00454401"/>
    <w:rsid w:val="004552D1"/>
    <w:rsid w:val="0045654A"/>
    <w:rsid w:val="0045737C"/>
    <w:rsid w:val="004613E1"/>
    <w:rsid w:val="00461CF6"/>
    <w:rsid w:val="0046361A"/>
    <w:rsid w:val="00463AA0"/>
    <w:rsid w:val="00463EFA"/>
    <w:rsid w:val="00464393"/>
    <w:rsid w:val="00465833"/>
    <w:rsid w:val="00465AEB"/>
    <w:rsid w:val="00467117"/>
    <w:rsid w:val="00467279"/>
    <w:rsid w:val="004672FF"/>
    <w:rsid w:val="00467C1A"/>
    <w:rsid w:val="004700E2"/>
    <w:rsid w:val="004702B7"/>
    <w:rsid w:val="004703A4"/>
    <w:rsid w:val="004707AB"/>
    <w:rsid w:val="0047103E"/>
    <w:rsid w:val="004710EC"/>
    <w:rsid w:val="0047154B"/>
    <w:rsid w:val="00471556"/>
    <w:rsid w:val="00471568"/>
    <w:rsid w:val="0047223B"/>
    <w:rsid w:val="00472D53"/>
    <w:rsid w:val="00473DF0"/>
    <w:rsid w:val="004746E5"/>
    <w:rsid w:val="00474FA2"/>
    <w:rsid w:val="004750B7"/>
    <w:rsid w:val="004752A0"/>
    <w:rsid w:val="00475430"/>
    <w:rsid w:val="00475870"/>
    <w:rsid w:val="00475E2E"/>
    <w:rsid w:val="00475F8D"/>
    <w:rsid w:val="004761E3"/>
    <w:rsid w:val="00477DED"/>
    <w:rsid w:val="0048033B"/>
    <w:rsid w:val="00480E34"/>
    <w:rsid w:val="00481123"/>
    <w:rsid w:val="0048149C"/>
    <w:rsid w:val="00481C77"/>
    <w:rsid w:val="00482591"/>
    <w:rsid w:val="00482919"/>
    <w:rsid w:val="00482C39"/>
    <w:rsid w:val="00483860"/>
    <w:rsid w:val="004845BC"/>
    <w:rsid w:val="004848B9"/>
    <w:rsid w:val="00485AA3"/>
    <w:rsid w:val="00485C9A"/>
    <w:rsid w:val="00486EE3"/>
    <w:rsid w:val="004873EF"/>
    <w:rsid w:val="004876F6"/>
    <w:rsid w:val="00487CB8"/>
    <w:rsid w:val="00487DA7"/>
    <w:rsid w:val="00490ACA"/>
    <w:rsid w:val="0049244D"/>
    <w:rsid w:val="00492FC6"/>
    <w:rsid w:val="0049420D"/>
    <w:rsid w:val="004943D3"/>
    <w:rsid w:val="00494A6F"/>
    <w:rsid w:val="00494BDD"/>
    <w:rsid w:val="00494DBA"/>
    <w:rsid w:val="00495224"/>
    <w:rsid w:val="004967CD"/>
    <w:rsid w:val="00496811"/>
    <w:rsid w:val="00496BA9"/>
    <w:rsid w:val="00497354"/>
    <w:rsid w:val="00497B2C"/>
    <w:rsid w:val="004A05DA"/>
    <w:rsid w:val="004A1F98"/>
    <w:rsid w:val="004A2FC8"/>
    <w:rsid w:val="004A3BD5"/>
    <w:rsid w:val="004A3EFD"/>
    <w:rsid w:val="004A48C3"/>
    <w:rsid w:val="004A4CE6"/>
    <w:rsid w:val="004A6A33"/>
    <w:rsid w:val="004B09DB"/>
    <w:rsid w:val="004B1620"/>
    <w:rsid w:val="004B19FA"/>
    <w:rsid w:val="004B38EA"/>
    <w:rsid w:val="004B453A"/>
    <w:rsid w:val="004B4EAC"/>
    <w:rsid w:val="004B58B0"/>
    <w:rsid w:val="004B5B34"/>
    <w:rsid w:val="004B6CE6"/>
    <w:rsid w:val="004B7E19"/>
    <w:rsid w:val="004C04A9"/>
    <w:rsid w:val="004C099A"/>
    <w:rsid w:val="004C0EEC"/>
    <w:rsid w:val="004C12CC"/>
    <w:rsid w:val="004C13C2"/>
    <w:rsid w:val="004C1CB0"/>
    <w:rsid w:val="004C1D7F"/>
    <w:rsid w:val="004C1F9C"/>
    <w:rsid w:val="004C2B9A"/>
    <w:rsid w:val="004C2BF9"/>
    <w:rsid w:val="004C2DF1"/>
    <w:rsid w:val="004C3C4D"/>
    <w:rsid w:val="004C4432"/>
    <w:rsid w:val="004C4FC7"/>
    <w:rsid w:val="004C562A"/>
    <w:rsid w:val="004C57C2"/>
    <w:rsid w:val="004C5AF9"/>
    <w:rsid w:val="004C6AE5"/>
    <w:rsid w:val="004C6E60"/>
    <w:rsid w:val="004C78CD"/>
    <w:rsid w:val="004C78EF"/>
    <w:rsid w:val="004D0826"/>
    <w:rsid w:val="004D273A"/>
    <w:rsid w:val="004D2DEF"/>
    <w:rsid w:val="004D4C24"/>
    <w:rsid w:val="004D629B"/>
    <w:rsid w:val="004E0B93"/>
    <w:rsid w:val="004E0C76"/>
    <w:rsid w:val="004E15E0"/>
    <w:rsid w:val="004E1F1D"/>
    <w:rsid w:val="004E2388"/>
    <w:rsid w:val="004E262D"/>
    <w:rsid w:val="004E2BC6"/>
    <w:rsid w:val="004E335E"/>
    <w:rsid w:val="004E4F2D"/>
    <w:rsid w:val="004E5389"/>
    <w:rsid w:val="004E62AD"/>
    <w:rsid w:val="004E7D24"/>
    <w:rsid w:val="004E7F17"/>
    <w:rsid w:val="004F0692"/>
    <w:rsid w:val="004F0841"/>
    <w:rsid w:val="004F119E"/>
    <w:rsid w:val="004F1B57"/>
    <w:rsid w:val="004F284D"/>
    <w:rsid w:val="004F34EE"/>
    <w:rsid w:val="004F3596"/>
    <w:rsid w:val="004F3A8C"/>
    <w:rsid w:val="004F43C7"/>
    <w:rsid w:val="004F678B"/>
    <w:rsid w:val="004F67B1"/>
    <w:rsid w:val="004F69F1"/>
    <w:rsid w:val="004F746B"/>
    <w:rsid w:val="004F75B3"/>
    <w:rsid w:val="005015F9"/>
    <w:rsid w:val="00502519"/>
    <w:rsid w:val="00504085"/>
    <w:rsid w:val="005043DC"/>
    <w:rsid w:val="00506693"/>
    <w:rsid w:val="00506850"/>
    <w:rsid w:val="005111CD"/>
    <w:rsid w:val="00511E2C"/>
    <w:rsid w:val="00512968"/>
    <w:rsid w:val="005129D6"/>
    <w:rsid w:val="005130FE"/>
    <w:rsid w:val="005132D5"/>
    <w:rsid w:val="00513894"/>
    <w:rsid w:val="00514360"/>
    <w:rsid w:val="0051461C"/>
    <w:rsid w:val="00514B38"/>
    <w:rsid w:val="00514BBA"/>
    <w:rsid w:val="00516638"/>
    <w:rsid w:val="005173DD"/>
    <w:rsid w:val="005178E2"/>
    <w:rsid w:val="00517BC6"/>
    <w:rsid w:val="0052019A"/>
    <w:rsid w:val="00520481"/>
    <w:rsid w:val="00520765"/>
    <w:rsid w:val="00521450"/>
    <w:rsid w:val="0052159C"/>
    <w:rsid w:val="00521E16"/>
    <w:rsid w:val="00522DFA"/>
    <w:rsid w:val="00523817"/>
    <w:rsid w:val="00524CA0"/>
    <w:rsid w:val="00524F70"/>
    <w:rsid w:val="00526862"/>
    <w:rsid w:val="005271E4"/>
    <w:rsid w:val="00527253"/>
    <w:rsid w:val="00527F0A"/>
    <w:rsid w:val="00530634"/>
    <w:rsid w:val="00530AC4"/>
    <w:rsid w:val="00531DE0"/>
    <w:rsid w:val="00533030"/>
    <w:rsid w:val="00533931"/>
    <w:rsid w:val="00533FC2"/>
    <w:rsid w:val="00533FE9"/>
    <w:rsid w:val="005347FB"/>
    <w:rsid w:val="0053606C"/>
    <w:rsid w:val="0053768F"/>
    <w:rsid w:val="0053776C"/>
    <w:rsid w:val="005377E0"/>
    <w:rsid w:val="00537F1F"/>
    <w:rsid w:val="00541541"/>
    <w:rsid w:val="00542518"/>
    <w:rsid w:val="00543126"/>
    <w:rsid w:val="0054330C"/>
    <w:rsid w:val="0054485A"/>
    <w:rsid w:val="0054598B"/>
    <w:rsid w:val="0054620A"/>
    <w:rsid w:val="00547627"/>
    <w:rsid w:val="00551F12"/>
    <w:rsid w:val="00555338"/>
    <w:rsid w:val="005563A5"/>
    <w:rsid w:val="00556E55"/>
    <w:rsid w:val="00557A0E"/>
    <w:rsid w:val="00557E69"/>
    <w:rsid w:val="00560908"/>
    <w:rsid w:val="0056487E"/>
    <w:rsid w:val="00565192"/>
    <w:rsid w:val="00566C20"/>
    <w:rsid w:val="005672A9"/>
    <w:rsid w:val="005704C4"/>
    <w:rsid w:val="00570A91"/>
    <w:rsid w:val="00572727"/>
    <w:rsid w:val="00573247"/>
    <w:rsid w:val="00573641"/>
    <w:rsid w:val="00574AB8"/>
    <w:rsid w:val="00574FEB"/>
    <w:rsid w:val="00576627"/>
    <w:rsid w:val="00576703"/>
    <w:rsid w:val="005769C8"/>
    <w:rsid w:val="00582DE5"/>
    <w:rsid w:val="005831E6"/>
    <w:rsid w:val="00583BC5"/>
    <w:rsid w:val="00583EE9"/>
    <w:rsid w:val="00583F6B"/>
    <w:rsid w:val="00583F75"/>
    <w:rsid w:val="00584868"/>
    <w:rsid w:val="00585280"/>
    <w:rsid w:val="00585DA5"/>
    <w:rsid w:val="00586ABC"/>
    <w:rsid w:val="00586F49"/>
    <w:rsid w:val="00587023"/>
    <w:rsid w:val="00587118"/>
    <w:rsid w:val="00590F59"/>
    <w:rsid w:val="005917CC"/>
    <w:rsid w:val="00591F8D"/>
    <w:rsid w:val="00592698"/>
    <w:rsid w:val="00593792"/>
    <w:rsid w:val="00593E9F"/>
    <w:rsid w:val="00593EDB"/>
    <w:rsid w:val="00594344"/>
    <w:rsid w:val="005944ED"/>
    <w:rsid w:val="005955F8"/>
    <w:rsid w:val="00596DA3"/>
    <w:rsid w:val="00597F05"/>
    <w:rsid w:val="005A134E"/>
    <w:rsid w:val="005A2806"/>
    <w:rsid w:val="005A299E"/>
    <w:rsid w:val="005A2ED6"/>
    <w:rsid w:val="005A6166"/>
    <w:rsid w:val="005A69D8"/>
    <w:rsid w:val="005A72AA"/>
    <w:rsid w:val="005A738E"/>
    <w:rsid w:val="005A7863"/>
    <w:rsid w:val="005B18DF"/>
    <w:rsid w:val="005B52E9"/>
    <w:rsid w:val="005B6D8F"/>
    <w:rsid w:val="005B7C52"/>
    <w:rsid w:val="005B7D40"/>
    <w:rsid w:val="005C0860"/>
    <w:rsid w:val="005C09E8"/>
    <w:rsid w:val="005C1069"/>
    <w:rsid w:val="005C17D6"/>
    <w:rsid w:val="005C1997"/>
    <w:rsid w:val="005C1D82"/>
    <w:rsid w:val="005C3673"/>
    <w:rsid w:val="005C3B9C"/>
    <w:rsid w:val="005C5471"/>
    <w:rsid w:val="005C551C"/>
    <w:rsid w:val="005C6220"/>
    <w:rsid w:val="005C7276"/>
    <w:rsid w:val="005C7B5D"/>
    <w:rsid w:val="005D1741"/>
    <w:rsid w:val="005D269B"/>
    <w:rsid w:val="005D428A"/>
    <w:rsid w:val="005D4C6A"/>
    <w:rsid w:val="005D59DA"/>
    <w:rsid w:val="005D5A40"/>
    <w:rsid w:val="005D5C89"/>
    <w:rsid w:val="005D6B22"/>
    <w:rsid w:val="005D6F73"/>
    <w:rsid w:val="005D6F9E"/>
    <w:rsid w:val="005D7D49"/>
    <w:rsid w:val="005E14A1"/>
    <w:rsid w:val="005E2A52"/>
    <w:rsid w:val="005E36A3"/>
    <w:rsid w:val="005E37F8"/>
    <w:rsid w:val="005E3D9B"/>
    <w:rsid w:val="005E498C"/>
    <w:rsid w:val="005E50D0"/>
    <w:rsid w:val="005E51F8"/>
    <w:rsid w:val="005E6513"/>
    <w:rsid w:val="005E78D3"/>
    <w:rsid w:val="005E7DE1"/>
    <w:rsid w:val="005F0216"/>
    <w:rsid w:val="005F0855"/>
    <w:rsid w:val="005F0B7E"/>
    <w:rsid w:val="005F2B94"/>
    <w:rsid w:val="005F3DDB"/>
    <w:rsid w:val="005F4111"/>
    <w:rsid w:val="005F52C4"/>
    <w:rsid w:val="005F53DB"/>
    <w:rsid w:val="005F554F"/>
    <w:rsid w:val="005F6F9B"/>
    <w:rsid w:val="005F7A57"/>
    <w:rsid w:val="005F7CA1"/>
    <w:rsid w:val="005F7E15"/>
    <w:rsid w:val="00600260"/>
    <w:rsid w:val="006009DF"/>
    <w:rsid w:val="00601ED6"/>
    <w:rsid w:val="006039E4"/>
    <w:rsid w:val="00603A5E"/>
    <w:rsid w:val="00604DB2"/>
    <w:rsid w:val="006057ED"/>
    <w:rsid w:val="00605C4A"/>
    <w:rsid w:val="00610179"/>
    <w:rsid w:val="0061188C"/>
    <w:rsid w:val="00611AA9"/>
    <w:rsid w:val="00613812"/>
    <w:rsid w:val="006144A7"/>
    <w:rsid w:val="00614C22"/>
    <w:rsid w:val="006160B8"/>
    <w:rsid w:val="00616984"/>
    <w:rsid w:val="0062031C"/>
    <w:rsid w:val="00620FFA"/>
    <w:rsid w:val="00621BB1"/>
    <w:rsid w:val="0062292D"/>
    <w:rsid w:val="00622DF3"/>
    <w:rsid w:val="00623389"/>
    <w:rsid w:val="00624281"/>
    <w:rsid w:val="00624FB3"/>
    <w:rsid w:val="006251C7"/>
    <w:rsid w:val="006257FC"/>
    <w:rsid w:val="00625977"/>
    <w:rsid w:val="006261D9"/>
    <w:rsid w:val="00626488"/>
    <w:rsid w:val="00626512"/>
    <w:rsid w:val="0062728B"/>
    <w:rsid w:val="00627CAC"/>
    <w:rsid w:val="00627D70"/>
    <w:rsid w:val="00630D21"/>
    <w:rsid w:val="0063121C"/>
    <w:rsid w:val="006317DB"/>
    <w:rsid w:val="00631CC7"/>
    <w:rsid w:val="00631D73"/>
    <w:rsid w:val="00632F1A"/>
    <w:rsid w:val="006339C7"/>
    <w:rsid w:val="00633D65"/>
    <w:rsid w:val="00634F1E"/>
    <w:rsid w:val="006351FE"/>
    <w:rsid w:val="00635BF4"/>
    <w:rsid w:val="00635C3E"/>
    <w:rsid w:val="0063706B"/>
    <w:rsid w:val="00640F74"/>
    <w:rsid w:val="00642F01"/>
    <w:rsid w:val="0064392A"/>
    <w:rsid w:val="006445F9"/>
    <w:rsid w:val="00645319"/>
    <w:rsid w:val="006461D8"/>
    <w:rsid w:val="006477A8"/>
    <w:rsid w:val="00647924"/>
    <w:rsid w:val="00650CE7"/>
    <w:rsid w:val="00651629"/>
    <w:rsid w:val="00651674"/>
    <w:rsid w:val="006519D3"/>
    <w:rsid w:val="006520B5"/>
    <w:rsid w:val="006527F8"/>
    <w:rsid w:val="006532C2"/>
    <w:rsid w:val="00653769"/>
    <w:rsid w:val="00653889"/>
    <w:rsid w:val="00655B36"/>
    <w:rsid w:val="006561C4"/>
    <w:rsid w:val="00656782"/>
    <w:rsid w:val="00656F3D"/>
    <w:rsid w:val="0065716E"/>
    <w:rsid w:val="006574CD"/>
    <w:rsid w:val="00660797"/>
    <w:rsid w:val="006609AC"/>
    <w:rsid w:val="00660E92"/>
    <w:rsid w:val="0066116B"/>
    <w:rsid w:val="006613EA"/>
    <w:rsid w:val="006617FB"/>
    <w:rsid w:val="00661A1D"/>
    <w:rsid w:val="00662204"/>
    <w:rsid w:val="00662E1A"/>
    <w:rsid w:val="00663F79"/>
    <w:rsid w:val="0066634E"/>
    <w:rsid w:val="00666FC8"/>
    <w:rsid w:val="0066768F"/>
    <w:rsid w:val="006701B9"/>
    <w:rsid w:val="006716EF"/>
    <w:rsid w:val="006732B3"/>
    <w:rsid w:val="00673E19"/>
    <w:rsid w:val="00675F84"/>
    <w:rsid w:val="00676049"/>
    <w:rsid w:val="0067623F"/>
    <w:rsid w:val="0067657B"/>
    <w:rsid w:val="00676D15"/>
    <w:rsid w:val="00677119"/>
    <w:rsid w:val="0067771A"/>
    <w:rsid w:val="00677A8E"/>
    <w:rsid w:val="00680F1E"/>
    <w:rsid w:val="006814A7"/>
    <w:rsid w:val="0068184C"/>
    <w:rsid w:val="00683B50"/>
    <w:rsid w:val="006841E2"/>
    <w:rsid w:val="00685760"/>
    <w:rsid w:val="006869BA"/>
    <w:rsid w:val="006869F9"/>
    <w:rsid w:val="00686DA1"/>
    <w:rsid w:val="006876F7"/>
    <w:rsid w:val="006879CE"/>
    <w:rsid w:val="00691271"/>
    <w:rsid w:val="00691F06"/>
    <w:rsid w:val="0069204E"/>
    <w:rsid w:val="00692AD3"/>
    <w:rsid w:val="00692B3E"/>
    <w:rsid w:val="0069332C"/>
    <w:rsid w:val="006938D1"/>
    <w:rsid w:val="006939B8"/>
    <w:rsid w:val="006940B9"/>
    <w:rsid w:val="006940C1"/>
    <w:rsid w:val="00695202"/>
    <w:rsid w:val="0069642F"/>
    <w:rsid w:val="006A0009"/>
    <w:rsid w:val="006A0C8A"/>
    <w:rsid w:val="006A1055"/>
    <w:rsid w:val="006A2C74"/>
    <w:rsid w:val="006A34E7"/>
    <w:rsid w:val="006A363E"/>
    <w:rsid w:val="006A3FC4"/>
    <w:rsid w:val="006A4EAB"/>
    <w:rsid w:val="006A5C61"/>
    <w:rsid w:val="006A6B6F"/>
    <w:rsid w:val="006A7747"/>
    <w:rsid w:val="006A7EA3"/>
    <w:rsid w:val="006B1545"/>
    <w:rsid w:val="006B2FF7"/>
    <w:rsid w:val="006B35BA"/>
    <w:rsid w:val="006B3FE6"/>
    <w:rsid w:val="006B425A"/>
    <w:rsid w:val="006B5326"/>
    <w:rsid w:val="006B5F16"/>
    <w:rsid w:val="006B627C"/>
    <w:rsid w:val="006B6B47"/>
    <w:rsid w:val="006B6CF4"/>
    <w:rsid w:val="006B6F1F"/>
    <w:rsid w:val="006C23EE"/>
    <w:rsid w:val="006C30C1"/>
    <w:rsid w:val="006C3A07"/>
    <w:rsid w:val="006C5B4A"/>
    <w:rsid w:val="006C63DE"/>
    <w:rsid w:val="006C6CA9"/>
    <w:rsid w:val="006C6F89"/>
    <w:rsid w:val="006C7638"/>
    <w:rsid w:val="006C7A84"/>
    <w:rsid w:val="006C7FEE"/>
    <w:rsid w:val="006D0F1B"/>
    <w:rsid w:val="006D1EED"/>
    <w:rsid w:val="006D1F0C"/>
    <w:rsid w:val="006D1F6B"/>
    <w:rsid w:val="006D2A9B"/>
    <w:rsid w:val="006D2D82"/>
    <w:rsid w:val="006D2E25"/>
    <w:rsid w:val="006D3F01"/>
    <w:rsid w:val="006D42FA"/>
    <w:rsid w:val="006D485C"/>
    <w:rsid w:val="006D4959"/>
    <w:rsid w:val="006D4C08"/>
    <w:rsid w:val="006D56F1"/>
    <w:rsid w:val="006D5BF6"/>
    <w:rsid w:val="006D67EC"/>
    <w:rsid w:val="006E0F22"/>
    <w:rsid w:val="006E1136"/>
    <w:rsid w:val="006E2F39"/>
    <w:rsid w:val="006E2F9B"/>
    <w:rsid w:val="006E3AA7"/>
    <w:rsid w:val="006E47CB"/>
    <w:rsid w:val="006E5542"/>
    <w:rsid w:val="006E604A"/>
    <w:rsid w:val="006F05B8"/>
    <w:rsid w:val="006F0E1B"/>
    <w:rsid w:val="006F15BD"/>
    <w:rsid w:val="006F4512"/>
    <w:rsid w:val="006F4A49"/>
    <w:rsid w:val="006F5D78"/>
    <w:rsid w:val="006F60C4"/>
    <w:rsid w:val="006F60F9"/>
    <w:rsid w:val="006F648A"/>
    <w:rsid w:val="006F74B1"/>
    <w:rsid w:val="00700A03"/>
    <w:rsid w:val="007010D9"/>
    <w:rsid w:val="007011C2"/>
    <w:rsid w:val="00701833"/>
    <w:rsid w:val="0070274E"/>
    <w:rsid w:val="00702F36"/>
    <w:rsid w:val="00703946"/>
    <w:rsid w:val="0070503B"/>
    <w:rsid w:val="007063A9"/>
    <w:rsid w:val="00707B49"/>
    <w:rsid w:val="00710D58"/>
    <w:rsid w:val="00711E17"/>
    <w:rsid w:val="00712ACE"/>
    <w:rsid w:val="0071371C"/>
    <w:rsid w:val="007138CE"/>
    <w:rsid w:val="00713DD8"/>
    <w:rsid w:val="007142D4"/>
    <w:rsid w:val="007154B3"/>
    <w:rsid w:val="00715D13"/>
    <w:rsid w:val="00715DA4"/>
    <w:rsid w:val="007168FB"/>
    <w:rsid w:val="0071698F"/>
    <w:rsid w:val="00716A96"/>
    <w:rsid w:val="00720815"/>
    <w:rsid w:val="00721A69"/>
    <w:rsid w:val="00722840"/>
    <w:rsid w:val="00722AD2"/>
    <w:rsid w:val="00722DBC"/>
    <w:rsid w:val="00722E27"/>
    <w:rsid w:val="00722E68"/>
    <w:rsid w:val="0072356E"/>
    <w:rsid w:val="00723A04"/>
    <w:rsid w:val="00723BFF"/>
    <w:rsid w:val="00723DAC"/>
    <w:rsid w:val="0072501D"/>
    <w:rsid w:val="007253E9"/>
    <w:rsid w:val="007254C6"/>
    <w:rsid w:val="00725E2E"/>
    <w:rsid w:val="00725EB5"/>
    <w:rsid w:val="007269F8"/>
    <w:rsid w:val="007278FC"/>
    <w:rsid w:val="00727C83"/>
    <w:rsid w:val="00731313"/>
    <w:rsid w:val="00731C5F"/>
    <w:rsid w:val="00731D41"/>
    <w:rsid w:val="00731EF8"/>
    <w:rsid w:val="0073203E"/>
    <w:rsid w:val="007323BA"/>
    <w:rsid w:val="00733146"/>
    <w:rsid w:val="007333D7"/>
    <w:rsid w:val="00733B12"/>
    <w:rsid w:val="00733FAD"/>
    <w:rsid w:val="00735574"/>
    <w:rsid w:val="007361DB"/>
    <w:rsid w:val="00736270"/>
    <w:rsid w:val="00737036"/>
    <w:rsid w:val="00737979"/>
    <w:rsid w:val="00740203"/>
    <w:rsid w:val="0074154F"/>
    <w:rsid w:val="00744DBD"/>
    <w:rsid w:val="007451DD"/>
    <w:rsid w:val="007459ED"/>
    <w:rsid w:val="00745C07"/>
    <w:rsid w:val="00745E22"/>
    <w:rsid w:val="00746531"/>
    <w:rsid w:val="00746B1C"/>
    <w:rsid w:val="00746F6F"/>
    <w:rsid w:val="007470BA"/>
    <w:rsid w:val="007517A1"/>
    <w:rsid w:val="0075243F"/>
    <w:rsid w:val="00752DC1"/>
    <w:rsid w:val="00754287"/>
    <w:rsid w:val="007543B5"/>
    <w:rsid w:val="00755787"/>
    <w:rsid w:val="00755A2B"/>
    <w:rsid w:val="007579E6"/>
    <w:rsid w:val="00757D61"/>
    <w:rsid w:val="00757DAC"/>
    <w:rsid w:val="00760311"/>
    <w:rsid w:val="0076210F"/>
    <w:rsid w:val="007623AC"/>
    <w:rsid w:val="0076265D"/>
    <w:rsid w:val="007626E3"/>
    <w:rsid w:val="007633A3"/>
    <w:rsid w:val="00763580"/>
    <w:rsid w:val="00764259"/>
    <w:rsid w:val="007661DC"/>
    <w:rsid w:val="007664B6"/>
    <w:rsid w:val="00766AEE"/>
    <w:rsid w:val="00767051"/>
    <w:rsid w:val="00767543"/>
    <w:rsid w:val="00767ADF"/>
    <w:rsid w:val="007720AF"/>
    <w:rsid w:val="00772D6E"/>
    <w:rsid w:val="00773027"/>
    <w:rsid w:val="00773492"/>
    <w:rsid w:val="00773B39"/>
    <w:rsid w:val="007746A4"/>
    <w:rsid w:val="0077490E"/>
    <w:rsid w:val="00774EDC"/>
    <w:rsid w:val="007775DD"/>
    <w:rsid w:val="007817D0"/>
    <w:rsid w:val="00783573"/>
    <w:rsid w:val="007835DF"/>
    <w:rsid w:val="00783A89"/>
    <w:rsid w:val="007844CA"/>
    <w:rsid w:val="00785B22"/>
    <w:rsid w:val="00786BCD"/>
    <w:rsid w:val="00786E35"/>
    <w:rsid w:val="00787AF1"/>
    <w:rsid w:val="00787EEC"/>
    <w:rsid w:val="00791484"/>
    <w:rsid w:val="0079152A"/>
    <w:rsid w:val="007916AB"/>
    <w:rsid w:val="007923B8"/>
    <w:rsid w:val="0079268A"/>
    <w:rsid w:val="00792995"/>
    <w:rsid w:val="00794445"/>
    <w:rsid w:val="0079456A"/>
    <w:rsid w:val="00794FB0"/>
    <w:rsid w:val="00795BAA"/>
    <w:rsid w:val="007961F9"/>
    <w:rsid w:val="00797B9A"/>
    <w:rsid w:val="007A24A6"/>
    <w:rsid w:val="007A4370"/>
    <w:rsid w:val="007A7911"/>
    <w:rsid w:val="007A7AB9"/>
    <w:rsid w:val="007A7D78"/>
    <w:rsid w:val="007B00B2"/>
    <w:rsid w:val="007B01DC"/>
    <w:rsid w:val="007B0896"/>
    <w:rsid w:val="007B0D3A"/>
    <w:rsid w:val="007B1609"/>
    <w:rsid w:val="007B30D9"/>
    <w:rsid w:val="007B33E1"/>
    <w:rsid w:val="007B3598"/>
    <w:rsid w:val="007B4010"/>
    <w:rsid w:val="007B5262"/>
    <w:rsid w:val="007B532A"/>
    <w:rsid w:val="007B5F33"/>
    <w:rsid w:val="007B64A4"/>
    <w:rsid w:val="007C10E6"/>
    <w:rsid w:val="007C1AF9"/>
    <w:rsid w:val="007C2EC7"/>
    <w:rsid w:val="007C43A5"/>
    <w:rsid w:val="007C4500"/>
    <w:rsid w:val="007C6278"/>
    <w:rsid w:val="007D13CF"/>
    <w:rsid w:val="007D2492"/>
    <w:rsid w:val="007D25B2"/>
    <w:rsid w:val="007D28C2"/>
    <w:rsid w:val="007D31B4"/>
    <w:rsid w:val="007D3524"/>
    <w:rsid w:val="007D4819"/>
    <w:rsid w:val="007D63A9"/>
    <w:rsid w:val="007D65E0"/>
    <w:rsid w:val="007D6864"/>
    <w:rsid w:val="007D7EB0"/>
    <w:rsid w:val="007E2473"/>
    <w:rsid w:val="007E53EA"/>
    <w:rsid w:val="007E60C0"/>
    <w:rsid w:val="007E7240"/>
    <w:rsid w:val="007E7B96"/>
    <w:rsid w:val="007F22EE"/>
    <w:rsid w:val="007F2461"/>
    <w:rsid w:val="007F2EAA"/>
    <w:rsid w:val="007F3233"/>
    <w:rsid w:val="007F4954"/>
    <w:rsid w:val="007F5C79"/>
    <w:rsid w:val="007F5D41"/>
    <w:rsid w:val="007F5FE2"/>
    <w:rsid w:val="007F63ED"/>
    <w:rsid w:val="007F68FC"/>
    <w:rsid w:val="007F6D9A"/>
    <w:rsid w:val="00800224"/>
    <w:rsid w:val="00800AF1"/>
    <w:rsid w:val="00801614"/>
    <w:rsid w:val="00801AE8"/>
    <w:rsid w:val="00802DC8"/>
    <w:rsid w:val="00803265"/>
    <w:rsid w:val="008044FC"/>
    <w:rsid w:val="00804A44"/>
    <w:rsid w:val="00810E4D"/>
    <w:rsid w:val="00811495"/>
    <w:rsid w:val="00813E66"/>
    <w:rsid w:val="008146E9"/>
    <w:rsid w:val="00814B1B"/>
    <w:rsid w:val="00814CE1"/>
    <w:rsid w:val="00814F57"/>
    <w:rsid w:val="0081599E"/>
    <w:rsid w:val="00815CCC"/>
    <w:rsid w:val="008164EC"/>
    <w:rsid w:val="0081786B"/>
    <w:rsid w:val="00817899"/>
    <w:rsid w:val="00817D7B"/>
    <w:rsid w:val="00820723"/>
    <w:rsid w:val="00821294"/>
    <w:rsid w:val="008216CE"/>
    <w:rsid w:val="00821F18"/>
    <w:rsid w:val="008224DD"/>
    <w:rsid w:val="00823287"/>
    <w:rsid w:val="008235CC"/>
    <w:rsid w:val="00823E25"/>
    <w:rsid w:val="00826E80"/>
    <w:rsid w:val="00827F7D"/>
    <w:rsid w:val="00830BB0"/>
    <w:rsid w:val="00830CBC"/>
    <w:rsid w:val="00834F9C"/>
    <w:rsid w:val="008359A3"/>
    <w:rsid w:val="0083618A"/>
    <w:rsid w:val="008363FC"/>
    <w:rsid w:val="00837F73"/>
    <w:rsid w:val="00840222"/>
    <w:rsid w:val="00840694"/>
    <w:rsid w:val="00840A0D"/>
    <w:rsid w:val="00842616"/>
    <w:rsid w:val="00843427"/>
    <w:rsid w:val="00844073"/>
    <w:rsid w:val="0084430C"/>
    <w:rsid w:val="008462C9"/>
    <w:rsid w:val="00847206"/>
    <w:rsid w:val="00847B52"/>
    <w:rsid w:val="00847FC1"/>
    <w:rsid w:val="00850505"/>
    <w:rsid w:val="008515B6"/>
    <w:rsid w:val="008515DC"/>
    <w:rsid w:val="00851B9E"/>
    <w:rsid w:val="00852CF3"/>
    <w:rsid w:val="0085477C"/>
    <w:rsid w:val="00854D02"/>
    <w:rsid w:val="008551CE"/>
    <w:rsid w:val="008571AA"/>
    <w:rsid w:val="008600C0"/>
    <w:rsid w:val="008611CD"/>
    <w:rsid w:val="00861C95"/>
    <w:rsid w:val="00861CAA"/>
    <w:rsid w:val="00862695"/>
    <w:rsid w:val="00863148"/>
    <w:rsid w:val="008635DC"/>
    <w:rsid w:val="0086371F"/>
    <w:rsid w:val="00863E68"/>
    <w:rsid w:val="00864676"/>
    <w:rsid w:val="00866CF3"/>
    <w:rsid w:val="00870B87"/>
    <w:rsid w:val="00871155"/>
    <w:rsid w:val="0087165B"/>
    <w:rsid w:val="00872128"/>
    <w:rsid w:val="00872FE2"/>
    <w:rsid w:val="00873AC9"/>
    <w:rsid w:val="00874A2B"/>
    <w:rsid w:val="00874B51"/>
    <w:rsid w:val="00874D42"/>
    <w:rsid w:val="00875263"/>
    <w:rsid w:val="008765CC"/>
    <w:rsid w:val="0087667F"/>
    <w:rsid w:val="00877966"/>
    <w:rsid w:val="00880D3E"/>
    <w:rsid w:val="00881FEB"/>
    <w:rsid w:val="0088249B"/>
    <w:rsid w:val="008825F4"/>
    <w:rsid w:val="00882846"/>
    <w:rsid w:val="008840CA"/>
    <w:rsid w:val="008845FB"/>
    <w:rsid w:val="0088646A"/>
    <w:rsid w:val="0088652A"/>
    <w:rsid w:val="008903DE"/>
    <w:rsid w:val="00890EEC"/>
    <w:rsid w:val="00892087"/>
    <w:rsid w:val="008932F1"/>
    <w:rsid w:val="008934ED"/>
    <w:rsid w:val="008947E3"/>
    <w:rsid w:val="00894DDE"/>
    <w:rsid w:val="0089516C"/>
    <w:rsid w:val="00895354"/>
    <w:rsid w:val="00895D1B"/>
    <w:rsid w:val="00896B91"/>
    <w:rsid w:val="008A1376"/>
    <w:rsid w:val="008A22EB"/>
    <w:rsid w:val="008A2CBD"/>
    <w:rsid w:val="008A3617"/>
    <w:rsid w:val="008A40E5"/>
    <w:rsid w:val="008A4F06"/>
    <w:rsid w:val="008A567C"/>
    <w:rsid w:val="008A593E"/>
    <w:rsid w:val="008A5A4A"/>
    <w:rsid w:val="008A5C4C"/>
    <w:rsid w:val="008A6E62"/>
    <w:rsid w:val="008A6EA8"/>
    <w:rsid w:val="008A784B"/>
    <w:rsid w:val="008B05FF"/>
    <w:rsid w:val="008B2D53"/>
    <w:rsid w:val="008B3411"/>
    <w:rsid w:val="008B3DEA"/>
    <w:rsid w:val="008B4BB4"/>
    <w:rsid w:val="008B6772"/>
    <w:rsid w:val="008B6795"/>
    <w:rsid w:val="008C01B8"/>
    <w:rsid w:val="008C0F1B"/>
    <w:rsid w:val="008C1014"/>
    <w:rsid w:val="008C1DB5"/>
    <w:rsid w:val="008C2D03"/>
    <w:rsid w:val="008C2EC5"/>
    <w:rsid w:val="008C36C3"/>
    <w:rsid w:val="008C3FB1"/>
    <w:rsid w:val="008C440F"/>
    <w:rsid w:val="008C55E9"/>
    <w:rsid w:val="008C5B9C"/>
    <w:rsid w:val="008C62C9"/>
    <w:rsid w:val="008C6688"/>
    <w:rsid w:val="008C7311"/>
    <w:rsid w:val="008C7D87"/>
    <w:rsid w:val="008D2132"/>
    <w:rsid w:val="008D276E"/>
    <w:rsid w:val="008D2EE4"/>
    <w:rsid w:val="008D4769"/>
    <w:rsid w:val="008D6010"/>
    <w:rsid w:val="008D72F9"/>
    <w:rsid w:val="008E1177"/>
    <w:rsid w:val="008E16F1"/>
    <w:rsid w:val="008E6545"/>
    <w:rsid w:val="008E6F46"/>
    <w:rsid w:val="008E7047"/>
    <w:rsid w:val="008F2CEA"/>
    <w:rsid w:val="008F50E2"/>
    <w:rsid w:val="008F5348"/>
    <w:rsid w:val="00900FA7"/>
    <w:rsid w:val="00901D69"/>
    <w:rsid w:val="009028D0"/>
    <w:rsid w:val="00903566"/>
    <w:rsid w:val="009042EB"/>
    <w:rsid w:val="009053F4"/>
    <w:rsid w:val="0090566F"/>
    <w:rsid w:val="00906504"/>
    <w:rsid w:val="00906A7C"/>
    <w:rsid w:val="00906B51"/>
    <w:rsid w:val="00906BAE"/>
    <w:rsid w:val="009072C4"/>
    <w:rsid w:val="009072F6"/>
    <w:rsid w:val="0090779F"/>
    <w:rsid w:val="00910AC1"/>
    <w:rsid w:val="009118D7"/>
    <w:rsid w:val="00911F54"/>
    <w:rsid w:val="00912FBD"/>
    <w:rsid w:val="00913B8B"/>
    <w:rsid w:val="00913FF3"/>
    <w:rsid w:val="00914D38"/>
    <w:rsid w:val="009157DF"/>
    <w:rsid w:val="00915BE9"/>
    <w:rsid w:val="00916AA4"/>
    <w:rsid w:val="009171DB"/>
    <w:rsid w:val="0091784C"/>
    <w:rsid w:val="00920FB0"/>
    <w:rsid w:val="00921011"/>
    <w:rsid w:val="009212EC"/>
    <w:rsid w:val="00921F25"/>
    <w:rsid w:val="0092221F"/>
    <w:rsid w:val="00922B13"/>
    <w:rsid w:val="00922D73"/>
    <w:rsid w:val="00923C2D"/>
    <w:rsid w:val="009246A6"/>
    <w:rsid w:val="0092471E"/>
    <w:rsid w:val="00925EBC"/>
    <w:rsid w:val="00927260"/>
    <w:rsid w:val="00930F71"/>
    <w:rsid w:val="00931BBE"/>
    <w:rsid w:val="0093204B"/>
    <w:rsid w:val="00932337"/>
    <w:rsid w:val="0093248D"/>
    <w:rsid w:val="009324CE"/>
    <w:rsid w:val="0093276A"/>
    <w:rsid w:val="00932CD3"/>
    <w:rsid w:val="0093341A"/>
    <w:rsid w:val="00935183"/>
    <w:rsid w:val="009357AB"/>
    <w:rsid w:val="009357B7"/>
    <w:rsid w:val="0093624D"/>
    <w:rsid w:val="009367E5"/>
    <w:rsid w:val="00936DBA"/>
    <w:rsid w:val="00936DD5"/>
    <w:rsid w:val="009370ED"/>
    <w:rsid w:val="00937ABC"/>
    <w:rsid w:val="00937FA9"/>
    <w:rsid w:val="009405BD"/>
    <w:rsid w:val="00940EFE"/>
    <w:rsid w:val="00941C02"/>
    <w:rsid w:val="00941D5D"/>
    <w:rsid w:val="00942020"/>
    <w:rsid w:val="00943283"/>
    <w:rsid w:val="009447B9"/>
    <w:rsid w:val="00946CEB"/>
    <w:rsid w:val="009474E9"/>
    <w:rsid w:val="00951540"/>
    <w:rsid w:val="0095167D"/>
    <w:rsid w:val="00951968"/>
    <w:rsid w:val="00952DE1"/>
    <w:rsid w:val="0095329D"/>
    <w:rsid w:val="0095381B"/>
    <w:rsid w:val="00954C9B"/>
    <w:rsid w:val="00954F00"/>
    <w:rsid w:val="009552AB"/>
    <w:rsid w:val="00955816"/>
    <w:rsid w:val="009558E6"/>
    <w:rsid w:val="00955D8E"/>
    <w:rsid w:val="0095604D"/>
    <w:rsid w:val="00956F38"/>
    <w:rsid w:val="009577D9"/>
    <w:rsid w:val="00957F87"/>
    <w:rsid w:val="00957FF9"/>
    <w:rsid w:val="00960243"/>
    <w:rsid w:val="00960612"/>
    <w:rsid w:val="00962360"/>
    <w:rsid w:val="00963DB8"/>
    <w:rsid w:val="009641D8"/>
    <w:rsid w:val="00965B2D"/>
    <w:rsid w:val="00966565"/>
    <w:rsid w:val="009671A4"/>
    <w:rsid w:val="00970286"/>
    <w:rsid w:val="00971398"/>
    <w:rsid w:val="0097148A"/>
    <w:rsid w:val="00972810"/>
    <w:rsid w:val="009728BD"/>
    <w:rsid w:val="009729BE"/>
    <w:rsid w:val="00972F23"/>
    <w:rsid w:val="00972F5F"/>
    <w:rsid w:val="00973114"/>
    <w:rsid w:val="0097405B"/>
    <w:rsid w:val="00974D76"/>
    <w:rsid w:val="009760CC"/>
    <w:rsid w:val="00977A6D"/>
    <w:rsid w:val="00977CD1"/>
    <w:rsid w:val="009803E3"/>
    <w:rsid w:val="00980918"/>
    <w:rsid w:val="00980FD4"/>
    <w:rsid w:val="00981BA1"/>
    <w:rsid w:val="009820BA"/>
    <w:rsid w:val="0098236F"/>
    <w:rsid w:val="00983280"/>
    <w:rsid w:val="009833C2"/>
    <w:rsid w:val="009848EF"/>
    <w:rsid w:val="00990046"/>
    <w:rsid w:val="00990982"/>
    <w:rsid w:val="0099098C"/>
    <w:rsid w:val="009923A2"/>
    <w:rsid w:val="00992B8F"/>
    <w:rsid w:val="00992F6F"/>
    <w:rsid w:val="00993502"/>
    <w:rsid w:val="0099409C"/>
    <w:rsid w:val="00994BC8"/>
    <w:rsid w:val="009A0BA5"/>
    <w:rsid w:val="009A2D7E"/>
    <w:rsid w:val="009A309A"/>
    <w:rsid w:val="009A368F"/>
    <w:rsid w:val="009A3ECA"/>
    <w:rsid w:val="009A520A"/>
    <w:rsid w:val="009A521B"/>
    <w:rsid w:val="009A5762"/>
    <w:rsid w:val="009A57BB"/>
    <w:rsid w:val="009A58A0"/>
    <w:rsid w:val="009B04B5"/>
    <w:rsid w:val="009B0F02"/>
    <w:rsid w:val="009B3D09"/>
    <w:rsid w:val="009B4521"/>
    <w:rsid w:val="009B552B"/>
    <w:rsid w:val="009B5AC5"/>
    <w:rsid w:val="009B6D11"/>
    <w:rsid w:val="009B75C8"/>
    <w:rsid w:val="009B7C71"/>
    <w:rsid w:val="009C08FE"/>
    <w:rsid w:val="009C0E8D"/>
    <w:rsid w:val="009C104F"/>
    <w:rsid w:val="009C10FF"/>
    <w:rsid w:val="009C3790"/>
    <w:rsid w:val="009C39FB"/>
    <w:rsid w:val="009C3ACB"/>
    <w:rsid w:val="009C457F"/>
    <w:rsid w:val="009C577A"/>
    <w:rsid w:val="009C68AC"/>
    <w:rsid w:val="009C6B94"/>
    <w:rsid w:val="009C724D"/>
    <w:rsid w:val="009D0EA9"/>
    <w:rsid w:val="009D1C7F"/>
    <w:rsid w:val="009D201D"/>
    <w:rsid w:val="009D211A"/>
    <w:rsid w:val="009D3D69"/>
    <w:rsid w:val="009D3F0E"/>
    <w:rsid w:val="009D4759"/>
    <w:rsid w:val="009D4892"/>
    <w:rsid w:val="009D54CB"/>
    <w:rsid w:val="009D622E"/>
    <w:rsid w:val="009D769E"/>
    <w:rsid w:val="009D7763"/>
    <w:rsid w:val="009D7CE1"/>
    <w:rsid w:val="009E15B1"/>
    <w:rsid w:val="009E1662"/>
    <w:rsid w:val="009E1AA6"/>
    <w:rsid w:val="009E1F88"/>
    <w:rsid w:val="009E3800"/>
    <w:rsid w:val="009E41EE"/>
    <w:rsid w:val="009E4E3C"/>
    <w:rsid w:val="009E5123"/>
    <w:rsid w:val="009E724E"/>
    <w:rsid w:val="009E7A24"/>
    <w:rsid w:val="009F0554"/>
    <w:rsid w:val="009F18BD"/>
    <w:rsid w:val="009F271C"/>
    <w:rsid w:val="009F3451"/>
    <w:rsid w:val="009F3CC2"/>
    <w:rsid w:val="009F4EA4"/>
    <w:rsid w:val="009F5A69"/>
    <w:rsid w:val="009F5D08"/>
    <w:rsid w:val="009F6473"/>
    <w:rsid w:val="009F7618"/>
    <w:rsid w:val="00A025BF"/>
    <w:rsid w:val="00A02A4C"/>
    <w:rsid w:val="00A02F41"/>
    <w:rsid w:val="00A03BD2"/>
    <w:rsid w:val="00A042E6"/>
    <w:rsid w:val="00A05818"/>
    <w:rsid w:val="00A06651"/>
    <w:rsid w:val="00A06E05"/>
    <w:rsid w:val="00A07EA9"/>
    <w:rsid w:val="00A11503"/>
    <w:rsid w:val="00A12A73"/>
    <w:rsid w:val="00A12D35"/>
    <w:rsid w:val="00A15138"/>
    <w:rsid w:val="00A1548C"/>
    <w:rsid w:val="00A16BEE"/>
    <w:rsid w:val="00A17555"/>
    <w:rsid w:val="00A17D70"/>
    <w:rsid w:val="00A17DFA"/>
    <w:rsid w:val="00A20961"/>
    <w:rsid w:val="00A21118"/>
    <w:rsid w:val="00A2244E"/>
    <w:rsid w:val="00A23246"/>
    <w:rsid w:val="00A244C9"/>
    <w:rsid w:val="00A245FE"/>
    <w:rsid w:val="00A25CD8"/>
    <w:rsid w:val="00A263FD"/>
    <w:rsid w:val="00A26AC0"/>
    <w:rsid w:val="00A277AF"/>
    <w:rsid w:val="00A27C03"/>
    <w:rsid w:val="00A30CB2"/>
    <w:rsid w:val="00A319D0"/>
    <w:rsid w:val="00A31F8A"/>
    <w:rsid w:val="00A3242B"/>
    <w:rsid w:val="00A33248"/>
    <w:rsid w:val="00A33B0E"/>
    <w:rsid w:val="00A33EED"/>
    <w:rsid w:val="00A35AE6"/>
    <w:rsid w:val="00A35FC4"/>
    <w:rsid w:val="00A3620D"/>
    <w:rsid w:val="00A364C7"/>
    <w:rsid w:val="00A36D26"/>
    <w:rsid w:val="00A37350"/>
    <w:rsid w:val="00A37EB9"/>
    <w:rsid w:val="00A4060D"/>
    <w:rsid w:val="00A41B3C"/>
    <w:rsid w:val="00A433B8"/>
    <w:rsid w:val="00A439C3"/>
    <w:rsid w:val="00A46572"/>
    <w:rsid w:val="00A465D0"/>
    <w:rsid w:val="00A465F3"/>
    <w:rsid w:val="00A46FA8"/>
    <w:rsid w:val="00A46FBC"/>
    <w:rsid w:val="00A478C9"/>
    <w:rsid w:val="00A47DB1"/>
    <w:rsid w:val="00A47E77"/>
    <w:rsid w:val="00A50654"/>
    <w:rsid w:val="00A50D9E"/>
    <w:rsid w:val="00A518DB"/>
    <w:rsid w:val="00A52CD1"/>
    <w:rsid w:val="00A52F76"/>
    <w:rsid w:val="00A5364C"/>
    <w:rsid w:val="00A5382F"/>
    <w:rsid w:val="00A53C35"/>
    <w:rsid w:val="00A53F46"/>
    <w:rsid w:val="00A53F9C"/>
    <w:rsid w:val="00A5482A"/>
    <w:rsid w:val="00A55674"/>
    <w:rsid w:val="00A56651"/>
    <w:rsid w:val="00A577A6"/>
    <w:rsid w:val="00A57885"/>
    <w:rsid w:val="00A612FD"/>
    <w:rsid w:val="00A638A5"/>
    <w:rsid w:val="00A6484D"/>
    <w:rsid w:val="00A6495D"/>
    <w:rsid w:val="00A66D48"/>
    <w:rsid w:val="00A67471"/>
    <w:rsid w:val="00A676F7"/>
    <w:rsid w:val="00A7068A"/>
    <w:rsid w:val="00A71486"/>
    <w:rsid w:val="00A71C63"/>
    <w:rsid w:val="00A7203F"/>
    <w:rsid w:val="00A722E3"/>
    <w:rsid w:val="00A7398E"/>
    <w:rsid w:val="00A73BBA"/>
    <w:rsid w:val="00A73F74"/>
    <w:rsid w:val="00A7400D"/>
    <w:rsid w:val="00A74027"/>
    <w:rsid w:val="00A747B8"/>
    <w:rsid w:val="00A74F0A"/>
    <w:rsid w:val="00A75873"/>
    <w:rsid w:val="00A768E4"/>
    <w:rsid w:val="00A7711F"/>
    <w:rsid w:val="00A77CB3"/>
    <w:rsid w:val="00A77E6D"/>
    <w:rsid w:val="00A80265"/>
    <w:rsid w:val="00A81E45"/>
    <w:rsid w:val="00A8209A"/>
    <w:rsid w:val="00A82595"/>
    <w:rsid w:val="00A82D8E"/>
    <w:rsid w:val="00A83CE0"/>
    <w:rsid w:val="00A84C05"/>
    <w:rsid w:val="00A84EF5"/>
    <w:rsid w:val="00A858F3"/>
    <w:rsid w:val="00A861A4"/>
    <w:rsid w:val="00A865F4"/>
    <w:rsid w:val="00A867AE"/>
    <w:rsid w:val="00A86D1C"/>
    <w:rsid w:val="00A8728F"/>
    <w:rsid w:val="00A9043B"/>
    <w:rsid w:val="00A91BF6"/>
    <w:rsid w:val="00A929B8"/>
    <w:rsid w:val="00A92BD9"/>
    <w:rsid w:val="00A94EB6"/>
    <w:rsid w:val="00A94FD1"/>
    <w:rsid w:val="00A9500C"/>
    <w:rsid w:val="00A956FC"/>
    <w:rsid w:val="00A95D18"/>
    <w:rsid w:val="00A96CC9"/>
    <w:rsid w:val="00A96E63"/>
    <w:rsid w:val="00A97A2E"/>
    <w:rsid w:val="00A97A31"/>
    <w:rsid w:val="00AA001C"/>
    <w:rsid w:val="00AA0E21"/>
    <w:rsid w:val="00AA1736"/>
    <w:rsid w:val="00AA1F49"/>
    <w:rsid w:val="00AA3B7A"/>
    <w:rsid w:val="00AA48E3"/>
    <w:rsid w:val="00AA4FEF"/>
    <w:rsid w:val="00AA5928"/>
    <w:rsid w:val="00AA5B02"/>
    <w:rsid w:val="00AA5D5E"/>
    <w:rsid w:val="00AA5E10"/>
    <w:rsid w:val="00AA6650"/>
    <w:rsid w:val="00AA6683"/>
    <w:rsid w:val="00AA6885"/>
    <w:rsid w:val="00AA6D88"/>
    <w:rsid w:val="00AB0F36"/>
    <w:rsid w:val="00AB14FB"/>
    <w:rsid w:val="00AB1713"/>
    <w:rsid w:val="00AB1AB9"/>
    <w:rsid w:val="00AB2D7D"/>
    <w:rsid w:val="00AB39B2"/>
    <w:rsid w:val="00AB3EB7"/>
    <w:rsid w:val="00AB63AC"/>
    <w:rsid w:val="00AB6E32"/>
    <w:rsid w:val="00AB770F"/>
    <w:rsid w:val="00AC05F8"/>
    <w:rsid w:val="00AC0DEA"/>
    <w:rsid w:val="00AC106A"/>
    <w:rsid w:val="00AC22AB"/>
    <w:rsid w:val="00AC3EC2"/>
    <w:rsid w:val="00AC63B8"/>
    <w:rsid w:val="00AC6558"/>
    <w:rsid w:val="00AC677D"/>
    <w:rsid w:val="00AD0016"/>
    <w:rsid w:val="00AD2992"/>
    <w:rsid w:val="00AD2D2E"/>
    <w:rsid w:val="00AD2D8B"/>
    <w:rsid w:val="00AD3128"/>
    <w:rsid w:val="00AD33F0"/>
    <w:rsid w:val="00AD5494"/>
    <w:rsid w:val="00AD6894"/>
    <w:rsid w:val="00AD70D1"/>
    <w:rsid w:val="00AE1D06"/>
    <w:rsid w:val="00AE1F06"/>
    <w:rsid w:val="00AE3CF0"/>
    <w:rsid w:val="00AE44D2"/>
    <w:rsid w:val="00AE52DF"/>
    <w:rsid w:val="00AE5871"/>
    <w:rsid w:val="00AE6DE8"/>
    <w:rsid w:val="00AE7210"/>
    <w:rsid w:val="00AF169A"/>
    <w:rsid w:val="00AF1DB6"/>
    <w:rsid w:val="00AF30A2"/>
    <w:rsid w:val="00AF4F64"/>
    <w:rsid w:val="00AF5305"/>
    <w:rsid w:val="00AF56CE"/>
    <w:rsid w:val="00AF6A33"/>
    <w:rsid w:val="00AF7458"/>
    <w:rsid w:val="00B01754"/>
    <w:rsid w:val="00B0214A"/>
    <w:rsid w:val="00B02587"/>
    <w:rsid w:val="00B04F43"/>
    <w:rsid w:val="00B05204"/>
    <w:rsid w:val="00B05BEB"/>
    <w:rsid w:val="00B06DE8"/>
    <w:rsid w:val="00B07FEC"/>
    <w:rsid w:val="00B10394"/>
    <w:rsid w:val="00B10683"/>
    <w:rsid w:val="00B110B4"/>
    <w:rsid w:val="00B12769"/>
    <w:rsid w:val="00B13B1C"/>
    <w:rsid w:val="00B14F07"/>
    <w:rsid w:val="00B15739"/>
    <w:rsid w:val="00B157EC"/>
    <w:rsid w:val="00B16F72"/>
    <w:rsid w:val="00B17508"/>
    <w:rsid w:val="00B1758B"/>
    <w:rsid w:val="00B17921"/>
    <w:rsid w:val="00B206AA"/>
    <w:rsid w:val="00B2080E"/>
    <w:rsid w:val="00B20A3D"/>
    <w:rsid w:val="00B2162F"/>
    <w:rsid w:val="00B21C86"/>
    <w:rsid w:val="00B21CC1"/>
    <w:rsid w:val="00B21EDC"/>
    <w:rsid w:val="00B229A1"/>
    <w:rsid w:val="00B253B3"/>
    <w:rsid w:val="00B25A65"/>
    <w:rsid w:val="00B2624F"/>
    <w:rsid w:val="00B2680F"/>
    <w:rsid w:val="00B30415"/>
    <w:rsid w:val="00B30A31"/>
    <w:rsid w:val="00B30A3E"/>
    <w:rsid w:val="00B3196A"/>
    <w:rsid w:val="00B31B23"/>
    <w:rsid w:val="00B32692"/>
    <w:rsid w:val="00B32CC1"/>
    <w:rsid w:val="00B3337B"/>
    <w:rsid w:val="00B34241"/>
    <w:rsid w:val="00B348AC"/>
    <w:rsid w:val="00B34A23"/>
    <w:rsid w:val="00B3639C"/>
    <w:rsid w:val="00B364E1"/>
    <w:rsid w:val="00B3684A"/>
    <w:rsid w:val="00B37A5A"/>
    <w:rsid w:val="00B400A1"/>
    <w:rsid w:val="00B41572"/>
    <w:rsid w:val="00B426D8"/>
    <w:rsid w:val="00B43EFE"/>
    <w:rsid w:val="00B44399"/>
    <w:rsid w:val="00B46A3F"/>
    <w:rsid w:val="00B4771C"/>
    <w:rsid w:val="00B50273"/>
    <w:rsid w:val="00B5060B"/>
    <w:rsid w:val="00B50E9F"/>
    <w:rsid w:val="00B51E0A"/>
    <w:rsid w:val="00B529F7"/>
    <w:rsid w:val="00B52C8E"/>
    <w:rsid w:val="00B54438"/>
    <w:rsid w:val="00B546A3"/>
    <w:rsid w:val="00B54A86"/>
    <w:rsid w:val="00B56535"/>
    <w:rsid w:val="00B61B11"/>
    <w:rsid w:val="00B63608"/>
    <w:rsid w:val="00B64B8F"/>
    <w:rsid w:val="00B65ED9"/>
    <w:rsid w:val="00B66ACA"/>
    <w:rsid w:val="00B66BFB"/>
    <w:rsid w:val="00B679B7"/>
    <w:rsid w:val="00B67AE8"/>
    <w:rsid w:val="00B70073"/>
    <w:rsid w:val="00B71130"/>
    <w:rsid w:val="00B71140"/>
    <w:rsid w:val="00B71EBF"/>
    <w:rsid w:val="00B73404"/>
    <w:rsid w:val="00B73A4F"/>
    <w:rsid w:val="00B73E6B"/>
    <w:rsid w:val="00B74A6F"/>
    <w:rsid w:val="00B74B67"/>
    <w:rsid w:val="00B74F06"/>
    <w:rsid w:val="00B75E82"/>
    <w:rsid w:val="00B773AD"/>
    <w:rsid w:val="00B80234"/>
    <w:rsid w:val="00B80465"/>
    <w:rsid w:val="00B8109A"/>
    <w:rsid w:val="00B81C36"/>
    <w:rsid w:val="00B82414"/>
    <w:rsid w:val="00B84865"/>
    <w:rsid w:val="00B8649B"/>
    <w:rsid w:val="00B875FA"/>
    <w:rsid w:val="00B87D40"/>
    <w:rsid w:val="00B90266"/>
    <w:rsid w:val="00B9131A"/>
    <w:rsid w:val="00B9168D"/>
    <w:rsid w:val="00B92017"/>
    <w:rsid w:val="00B92B46"/>
    <w:rsid w:val="00B93056"/>
    <w:rsid w:val="00B93EF8"/>
    <w:rsid w:val="00B96614"/>
    <w:rsid w:val="00B96998"/>
    <w:rsid w:val="00B96F26"/>
    <w:rsid w:val="00B972F3"/>
    <w:rsid w:val="00B976E5"/>
    <w:rsid w:val="00BA0435"/>
    <w:rsid w:val="00BA083D"/>
    <w:rsid w:val="00BA0FA1"/>
    <w:rsid w:val="00BA1F4F"/>
    <w:rsid w:val="00BA1FC0"/>
    <w:rsid w:val="00BA22A1"/>
    <w:rsid w:val="00BA2CED"/>
    <w:rsid w:val="00BA2E45"/>
    <w:rsid w:val="00BA4236"/>
    <w:rsid w:val="00BA49B7"/>
    <w:rsid w:val="00BA4D05"/>
    <w:rsid w:val="00BA5C74"/>
    <w:rsid w:val="00BA6F6C"/>
    <w:rsid w:val="00BA7091"/>
    <w:rsid w:val="00BB168A"/>
    <w:rsid w:val="00BB2470"/>
    <w:rsid w:val="00BB2512"/>
    <w:rsid w:val="00BB2692"/>
    <w:rsid w:val="00BB361D"/>
    <w:rsid w:val="00BB3EB2"/>
    <w:rsid w:val="00BB57EF"/>
    <w:rsid w:val="00BB5839"/>
    <w:rsid w:val="00BB5AF3"/>
    <w:rsid w:val="00BB7C2D"/>
    <w:rsid w:val="00BC05E6"/>
    <w:rsid w:val="00BC21CC"/>
    <w:rsid w:val="00BC311B"/>
    <w:rsid w:val="00BC496C"/>
    <w:rsid w:val="00BC51AC"/>
    <w:rsid w:val="00BC6CD6"/>
    <w:rsid w:val="00BC7A4A"/>
    <w:rsid w:val="00BC7B32"/>
    <w:rsid w:val="00BC7B64"/>
    <w:rsid w:val="00BD0B45"/>
    <w:rsid w:val="00BD0FA0"/>
    <w:rsid w:val="00BD11AC"/>
    <w:rsid w:val="00BD205A"/>
    <w:rsid w:val="00BD22E7"/>
    <w:rsid w:val="00BD2304"/>
    <w:rsid w:val="00BD28F9"/>
    <w:rsid w:val="00BD2D7D"/>
    <w:rsid w:val="00BD41F0"/>
    <w:rsid w:val="00BD6302"/>
    <w:rsid w:val="00BD6981"/>
    <w:rsid w:val="00BD6C99"/>
    <w:rsid w:val="00BD71A3"/>
    <w:rsid w:val="00BD7A0B"/>
    <w:rsid w:val="00BD7E87"/>
    <w:rsid w:val="00BE06AA"/>
    <w:rsid w:val="00BE1253"/>
    <w:rsid w:val="00BE253C"/>
    <w:rsid w:val="00BE3DB9"/>
    <w:rsid w:val="00BE57EE"/>
    <w:rsid w:val="00BE5E00"/>
    <w:rsid w:val="00BE6174"/>
    <w:rsid w:val="00BE6295"/>
    <w:rsid w:val="00BE7B61"/>
    <w:rsid w:val="00BF0A64"/>
    <w:rsid w:val="00BF1EF1"/>
    <w:rsid w:val="00BF2474"/>
    <w:rsid w:val="00BF255A"/>
    <w:rsid w:val="00BF3198"/>
    <w:rsid w:val="00BF3684"/>
    <w:rsid w:val="00BF40DD"/>
    <w:rsid w:val="00BF6CB5"/>
    <w:rsid w:val="00C0003F"/>
    <w:rsid w:val="00C00A2A"/>
    <w:rsid w:val="00C00AE4"/>
    <w:rsid w:val="00C00C13"/>
    <w:rsid w:val="00C0194B"/>
    <w:rsid w:val="00C01F72"/>
    <w:rsid w:val="00C02594"/>
    <w:rsid w:val="00C0345C"/>
    <w:rsid w:val="00C03940"/>
    <w:rsid w:val="00C05B62"/>
    <w:rsid w:val="00C05BA6"/>
    <w:rsid w:val="00C06321"/>
    <w:rsid w:val="00C063B8"/>
    <w:rsid w:val="00C07C40"/>
    <w:rsid w:val="00C106F8"/>
    <w:rsid w:val="00C11CA2"/>
    <w:rsid w:val="00C12361"/>
    <w:rsid w:val="00C14B65"/>
    <w:rsid w:val="00C14C39"/>
    <w:rsid w:val="00C154FE"/>
    <w:rsid w:val="00C16BFF"/>
    <w:rsid w:val="00C20E9A"/>
    <w:rsid w:val="00C210DB"/>
    <w:rsid w:val="00C21917"/>
    <w:rsid w:val="00C2258C"/>
    <w:rsid w:val="00C227C6"/>
    <w:rsid w:val="00C22B82"/>
    <w:rsid w:val="00C22EA3"/>
    <w:rsid w:val="00C230B7"/>
    <w:rsid w:val="00C23FA2"/>
    <w:rsid w:val="00C24B7D"/>
    <w:rsid w:val="00C24E35"/>
    <w:rsid w:val="00C26719"/>
    <w:rsid w:val="00C27954"/>
    <w:rsid w:val="00C27F6D"/>
    <w:rsid w:val="00C30165"/>
    <w:rsid w:val="00C32163"/>
    <w:rsid w:val="00C32DB7"/>
    <w:rsid w:val="00C337BC"/>
    <w:rsid w:val="00C339AD"/>
    <w:rsid w:val="00C33F79"/>
    <w:rsid w:val="00C34260"/>
    <w:rsid w:val="00C35A9A"/>
    <w:rsid w:val="00C36453"/>
    <w:rsid w:val="00C3694E"/>
    <w:rsid w:val="00C37B9E"/>
    <w:rsid w:val="00C417EE"/>
    <w:rsid w:val="00C41D21"/>
    <w:rsid w:val="00C4230D"/>
    <w:rsid w:val="00C43776"/>
    <w:rsid w:val="00C4377B"/>
    <w:rsid w:val="00C441D0"/>
    <w:rsid w:val="00C44279"/>
    <w:rsid w:val="00C4435A"/>
    <w:rsid w:val="00C456D1"/>
    <w:rsid w:val="00C45AEF"/>
    <w:rsid w:val="00C47DB3"/>
    <w:rsid w:val="00C47EE7"/>
    <w:rsid w:val="00C50FB8"/>
    <w:rsid w:val="00C524BA"/>
    <w:rsid w:val="00C52B99"/>
    <w:rsid w:val="00C534B5"/>
    <w:rsid w:val="00C53CE4"/>
    <w:rsid w:val="00C541A6"/>
    <w:rsid w:val="00C547A2"/>
    <w:rsid w:val="00C550AA"/>
    <w:rsid w:val="00C55ACF"/>
    <w:rsid w:val="00C56174"/>
    <w:rsid w:val="00C57A44"/>
    <w:rsid w:val="00C60563"/>
    <w:rsid w:val="00C60748"/>
    <w:rsid w:val="00C616FD"/>
    <w:rsid w:val="00C6224E"/>
    <w:rsid w:val="00C628CC"/>
    <w:rsid w:val="00C62C25"/>
    <w:rsid w:val="00C63F9F"/>
    <w:rsid w:val="00C64465"/>
    <w:rsid w:val="00C65169"/>
    <w:rsid w:val="00C670C0"/>
    <w:rsid w:val="00C67673"/>
    <w:rsid w:val="00C67C35"/>
    <w:rsid w:val="00C67D9B"/>
    <w:rsid w:val="00C70102"/>
    <w:rsid w:val="00C7081A"/>
    <w:rsid w:val="00C70A01"/>
    <w:rsid w:val="00C70CB4"/>
    <w:rsid w:val="00C74322"/>
    <w:rsid w:val="00C74F0E"/>
    <w:rsid w:val="00C7543E"/>
    <w:rsid w:val="00C755C2"/>
    <w:rsid w:val="00C75A0A"/>
    <w:rsid w:val="00C75C30"/>
    <w:rsid w:val="00C76717"/>
    <w:rsid w:val="00C76B7F"/>
    <w:rsid w:val="00C777CD"/>
    <w:rsid w:val="00C77B95"/>
    <w:rsid w:val="00C77CE4"/>
    <w:rsid w:val="00C77F19"/>
    <w:rsid w:val="00C80705"/>
    <w:rsid w:val="00C8094F"/>
    <w:rsid w:val="00C81262"/>
    <w:rsid w:val="00C81265"/>
    <w:rsid w:val="00C812D8"/>
    <w:rsid w:val="00C82070"/>
    <w:rsid w:val="00C82185"/>
    <w:rsid w:val="00C82DA3"/>
    <w:rsid w:val="00C851D4"/>
    <w:rsid w:val="00C91623"/>
    <w:rsid w:val="00C918AE"/>
    <w:rsid w:val="00C935D4"/>
    <w:rsid w:val="00C94662"/>
    <w:rsid w:val="00C9485D"/>
    <w:rsid w:val="00C95BF1"/>
    <w:rsid w:val="00C95FA7"/>
    <w:rsid w:val="00C9632D"/>
    <w:rsid w:val="00C96798"/>
    <w:rsid w:val="00C96DB9"/>
    <w:rsid w:val="00C97C11"/>
    <w:rsid w:val="00CA02F6"/>
    <w:rsid w:val="00CA0818"/>
    <w:rsid w:val="00CA15AD"/>
    <w:rsid w:val="00CA2450"/>
    <w:rsid w:val="00CA31AA"/>
    <w:rsid w:val="00CA4228"/>
    <w:rsid w:val="00CA4656"/>
    <w:rsid w:val="00CA4780"/>
    <w:rsid w:val="00CA4C1D"/>
    <w:rsid w:val="00CA4C83"/>
    <w:rsid w:val="00CA5059"/>
    <w:rsid w:val="00CA5405"/>
    <w:rsid w:val="00CA5C29"/>
    <w:rsid w:val="00CA72CB"/>
    <w:rsid w:val="00CA79BB"/>
    <w:rsid w:val="00CB0A6E"/>
    <w:rsid w:val="00CB120C"/>
    <w:rsid w:val="00CB1689"/>
    <w:rsid w:val="00CB1F6B"/>
    <w:rsid w:val="00CB2150"/>
    <w:rsid w:val="00CB2429"/>
    <w:rsid w:val="00CB3139"/>
    <w:rsid w:val="00CB34A0"/>
    <w:rsid w:val="00CB3A5C"/>
    <w:rsid w:val="00CB3F01"/>
    <w:rsid w:val="00CB6FFD"/>
    <w:rsid w:val="00CB7610"/>
    <w:rsid w:val="00CC0DE1"/>
    <w:rsid w:val="00CC0FC0"/>
    <w:rsid w:val="00CC11A1"/>
    <w:rsid w:val="00CC12EB"/>
    <w:rsid w:val="00CC2273"/>
    <w:rsid w:val="00CC28C8"/>
    <w:rsid w:val="00CC29A4"/>
    <w:rsid w:val="00CC2ECE"/>
    <w:rsid w:val="00CC3ADF"/>
    <w:rsid w:val="00CC41DC"/>
    <w:rsid w:val="00CC44C2"/>
    <w:rsid w:val="00CC5AA9"/>
    <w:rsid w:val="00CC7780"/>
    <w:rsid w:val="00CC7CD6"/>
    <w:rsid w:val="00CD0A6F"/>
    <w:rsid w:val="00CD1B12"/>
    <w:rsid w:val="00CD1C10"/>
    <w:rsid w:val="00CD32B5"/>
    <w:rsid w:val="00CD3AD0"/>
    <w:rsid w:val="00CD536A"/>
    <w:rsid w:val="00CD5917"/>
    <w:rsid w:val="00CD637B"/>
    <w:rsid w:val="00CD6EE1"/>
    <w:rsid w:val="00CD7453"/>
    <w:rsid w:val="00CE0343"/>
    <w:rsid w:val="00CE0EC6"/>
    <w:rsid w:val="00CE2482"/>
    <w:rsid w:val="00CE3021"/>
    <w:rsid w:val="00CE3224"/>
    <w:rsid w:val="00CE3996"/>
    <w:rsid w:val="00CE4A3B"/>
    <w:rsid w:val="00CE4BB3"/>
    <w:rsid w:val="00CE5B9E"/>
    <w:rsid w:val="00CE5C85"/>
    <w:rsid w:val="00CE67B5"/>
    <w:rsid w:val="00CE6F82"/>
    <w:rsid w:val="00CE7270"/>
    <w:rsid w:val="00CE76D3"/>
    <w:rsid w:val="00CF1133"/>
    <w:rsid w:val="00CF12E9"/>
    <w:rsid w:val="00CF1E1F"/>
    <w:rsid w:val="00CF2C00"/>
    <w:rsid w:val="00CF3506"/>
    <w:rsid w:val="00CF3565"/>
    <w:rsid w:val="00CF39C9"/>
    <w:rsid w:val="00CF4512"/>
    <w:rsid w:val="00CF4FC7"/>
    <w:rsid w:val="00CF56FD"/>
    <w:rsid w:val="00CF5712"/>
    <w:rsid w:val="00CF5DE1"/>
    <w:rsid w:val="00CF60BF"/>
    <w:rsid w:val="00CF71FE"/>
    <w:rsid w:val="00CF7426"/>
    <w:rsid w:val="00CF7F0C"/>
    <w:rsid w:val="00D00C0E"/>
    <w:rsid w:val="00D01CBE"/>
    <w:rsid w:val="00D02353"/>
    <w:rsid w:val="00D02518"/>
    <w:rsid w:val="00D03CBE"/>
    <w:rsid w:val="00D045BE"/>
    <w:rsid w:val="00D04BE2"/>
    <w:rsid w:val="00D06E45"/>
    <w:rsid w:val="00D10360"/>
    <w:rsid w:val="00D104E3"/>
    <w:rsid w:val="00D11F4F"/>
    <w:rsid w:val="00D12CA9"/>
    <w:rsid w:val="00D12D4D"/>
    <w:rsid w:val="00D14646"/>
    <w:rsid w:val="00D16701"/>
    <w:rsid w:val="00D17876"/>
    <w:rsid w:val="00D20198"/>
    <w:rsid w:val="00D214D6"/>
    <w:rsid w:val="00D21CD1"/>
    <w:rsid w:val="00D221EE"/>
    <w:rsid w:val="00D225D2"/>
    <w:rsid w:val="00D22F38"/>
    <w:rsid w:val="00D23AED"/>
    <w:rsid w:val="00D24B24"/>
    <w:rsid w:val="00D24E43"/>
    <w:rsid w:val="00D25129"/>
    <w:rsid w:val="00D25564"/>
    <w:rsid w:val="00D25693"/>
    <w:rsid w:val="00D270FF"/>
    <w:rsid w:val="00D3023E"/>
    <w:rsid w:val="00D306B1"/>
    <w:rsid w:val="00D30E44"/>
    <w:rsid w:val="00D314F3"/>
    <w:rsid w:val="00D31780"/>
    <w:rsid w:val="00D353C2"/>
    <w:rsid w:val="00D36C62"/>
    <w:rsid w:val="00D37556"/>
    <w:rsid w:val="00D37EE0"/>
    <w:rsid w:val="00D404EB"/>
    <w:rsid w:val="00D42569"/>
    <w:rsid w:val="00D42780"/>
    <w:rsid w:val="00D43449"/>
    <w:rsid w:val="00D44819"/>
    <w:rsid w:val="00D448CD"/>
    <w:rsid w:val="00D45168"/>
    <w:rsid w:val="00D45F71"/>
    <w:rsid w:val="00D45FB9"/>
    <w:rsid w:val="00D472F4"/>
    <w:rsid w:val="00D47927"/>
    <w:rsid w:val="00D50DCB"/>
    <w:rsid w:val="00D51411"/>
    <w:rsid w:val="00D52FEE"/>
    <w:rsid w:val="00D534E9"/>
    <w:rsid w:val="00D551CD"/>
    <w:rsid w:val="00D55796"/>
    <w:rsid w:val="00D568BA"/>
    <w:rsid w:val="00D56ADC"/>
    <w:rsid w:val="00D57491"/>
    <w:rsid w:val="00D57719"/>
    <w:rsid w:val="00D579B9"/>
    <w:rsid w:val="00D57C7A"/>
    <w:rsid w:val="00D57DCD"/>
    <w:rsid w:val="00D6069C"/>
    <w:rsid w:val="00D61B74"/>
    <w:rsid w:val="00D61BE4"/>
    <w:rsid w:val="00D621C8"/>
    <w:rsid w:val="00D628B0"/>
    <w:rsid w:val="00D63785"/>
    <w:rsid w:val="00D64B0C"/>
    <w:rsid w:val="00D65220"/>
    <w:rsid w:val="00D6523D"/>
    <w:rsid w:val="00D6768F"/>
    <w:rsid w:val="00D67CB4"/>
    <w:rsid w:val="00D7047F"/>
    <w:rsid w:val="00D70DE2"/>
    <w:rsid w:val="00D71550"/>
    <w:rsid w:val="00D73AB9"/>
    <w:rsid w:val="00D74BC6"/>
    <w:rsid w:val="00D75C1A"/>
    <w:rsid w:val="00D762E1"/>
    <w:rsid w:val="00D77669"/>
    <w:rsid w:val="00D776C9"/>
    <w:rsid w:val="00D77E21"/>
    <w:rsid w:val="00D80868"/>
    <w:rsid w:val="00D81195"/>
    <w:rsid w:val="00D8188C"/>
    <w:rsid w:val="00D8249D"/>
    <w:rsid w:val="00D853FF"/>
    <w:rsid w:val="00D85D6E"/>
    <w:rsid w:val="00D86448"/>
    <w:rsid w:val="00D8670B"/>
    <w:rsid w:val="00D87323"/>
    <w:rsid w:val="00D9182C"/>
    <w:rsid w:val="00D91D82"/>
    <w:rsid w:val="00D92263"/>
    <w:rsid w:val="00D944EF"/>
    <w:rsid w:val="00D963A5"/>
    <w:rsid w:val="00D96893"/>
    <w:rsid w:val="00D968A4"/>
    <w:rsid w:val="00D96ABF"/>
    <w:rsid w:val="00D96B65"/>
    <w:rsid w:val="00D96D97"/>
    <w:rsid w:val="00D978B6"/>
    <w:rsid w:val="00D979D9"/>
    <w:rsid w:val="00D97CDB"/>
    <w:rsid w:val="00DA0569"/>
    <w:rsid w:val="00DA19CA"/>
    <w:rsid w:val="00DA27CF"/>
    <w:rsid w:val="00DA298C"/>
    <w:rsid w:val="00DA2CB6"/>
    <w:rsid w:val="00DA2DBF"/>
    <w:rsid w:val="00DA44B2"/>
    <w:rsid w:val="00DA46D5"/>
    <w:rsid w:val="00DA47CC"/>
    <w:rsid w:val="00DA55D1"/>
    <w:rsid w:val="00DA57E4"/>
    <w:rsid w:val="00DA5A2E"/>
    <w:rsid w:val="00DA5EC5"/>
    <w:rsid w:val="00DA6614"/>
    <w:rsid w:val="00DA7058"/>
    <w:rsid w:val="00DA7C48"/>
    <w:rsid w:val="00DB0B2E"/>
    <w:rsid w:val="00DB5A8E"/>
    <w:rsid w:val="00DB7B53"/>
    <w:rsid w:val="00DB7E9A"/>
    <w:rsid w:val="00DC0817"/>
    <w:rsid w:val="00DC0872"/>
    <w:rsid w:val="00DC0A3B"/>
    <w:rsid w:val="00DC120F"/>
    <w:rsid w:val="00DC1520"/>
    <w:rsid w:val="00DC1541"/>
    <w:rsid w:val="00DC1FD8"/>
    <w:rsid w:val="00DC2C96"/>
    <w:rsid w:val="00DC5AFB"/>
    <w:rsid w:val="00DC6C3E"/>
    <w:rsid w:val="00DD0A54"/>
    <w:rsid w:val="00DD131B"/>
    <w:rsid w:val="00DD30A5"/>
    <w:rsid w:val="00DD45FF"/>
    <w:rsid w:val="00DD46BE"/>
    <w:rsid w:val="00DD47F4"/>
    <w:rsid w:val="00DD4908"/>
    <w:rsid w:val="00DD4FA0"/>
    <w:rsid w:val="00DD537E"/>
    <w:rsid w:val="00DD54AD"/>
    <w:rsid w:val="00DD5926"/>
    <w:rsid w:val="00DD667E"/>
    <w:rsid w:val="00DD6744"/>
    <w:rsid w:val="00DD75BA"/>
    <w:rsid w:val="00DE06CD"/>
    <w:rsid w:val="00DE0DEE"/>
    <w:rsid w:val="00DE0F54"/>
    <w:rsid w:val="00DE148A"/>
    <w:rsid w:val="00DE1582"/>
    <w:rsid w:val="00DE174E"/>
    <w:rsid w:val="00DE2026"/>
    <w:rsid w:val="00DE2B68"/>
    <w:rsid w:val="00DE34E3"/>
    <w:rsid w:val="00DE661F"/>
    <w:rsid w:val="00DE7CEA"/>
    <w:rsid w:val="00DF11EA"/>
    <w:rsid w:val="00DF3415"/>
    <w:rsid w:val="00DF34F6"/>
    <w:rsid w:val="00DF391F"/>
    <w:rsid w:val="00DF3B2A"/>
    <w:rsid w:val="00DF4095"/>
    <w:rsid w:val="00DF476A"/>
    <w:rsid w:val="00DF4951"/>
    <w:rsid w:val="00DF4F9B"/>
    <w:rsid w:val="00DF589B"/>
    <w:rsid w:val="00DF68F9"/>
    <w:rsid w:val="00DF7C6F"/>
    <w:rsid w:val="00DF7DC8"/>
    <w:rsid w:val="00E01C44"/>
    <w:rsid w:val="00E02D34"/>
    <w:rsid w:val="00E053DD"/>
    <w:rsid w:val="00E05A51"/>
    <w:rsid w:val="00E05E39"/>
    <w:rsid w:val="00E0632A"/>
    <w:rsid w:val="00E06751"/>
    <w:rsid w:val="00E067C2"/>
    <w:rsid w:val="00E07114"/>
    <w:rsid w:val="00E079F9"/>
    <w:rsid w:val="00E07D73"/>
    <w:rsid w:val="00E11AD8"/>
    <w:rsid w:val="00E11D7E"/>
    <w:rsid w:val="00E12049"/>
    <w:rsid w:val="00E12ACE"/>
    <w:rsid w:val="00E12F74"/>
    <w:rsid w:val="00E154B4"/>
    <w:rsid w:val="00E15509"/>
    <w:rsid w:val="00E15CF1"/>
    <w:rsid w:val="00E16D45"/>
    <w:rsid w:val="00E1719A"/>
    <w:rsid w:val="00E171C9"/>
    <w:rsid w:val="00E17C39"/>
    <w:rsid w:val="00E17ED8"/>
    <w:rsid w:val="00E2042D"/>
    <w:rsid w:val="00E209F9"/>
    <w:rsid w:val="00E234BF"/>
    <w:rsid w:val="00E258CF"/>
    <w:rsid w:val="00E25BDB"/>
    <w:rsid w:val="00E2683D"/>
    <w:rsid w:val="00E30557"/>
    <w:rsid w:val="00E328DC"/>
    <w:rsid w:val="00E32F3B"/>
    <w:rsid w:val="00E348DD"/>
    <w:rsid w:val="00E35151"/>
    <w:rsid w:val="00E35FBD"/>
    <w:rsid w:val="00E367A5"/>
    <w:rsid w:val="00E36F5E"/>
    <w:rsid w:val="00E37DDD"/>
    <w:rsid w:val="00E37E69"/>
    <w:rsid w:val="00E4092C"/>
    <w:rsid w:val="00E42ABE"/>
    <w:rsid w:val="00E42E87"/>
    <w:rsid w:val="00E42F31"/>
    <w:rsid w:val="00E43CB6"/>
    <w:rsid w:val="00E43CDB"/>
    <w:rsid w:val="00E43F0C"/>
    <w:rsid w:val="00E464A4"/>
    <w:rsid w:val="00E464CF"/>
    <w:rsid w:val="00E470F2"/>
    <w:rsid w:val="00E47698"/>
    <w:rsid w:val="00E479CA"/>
    <w:rsid w:val="00E47AAC"/>
    <w:rsid w:val="00E5078A"/>
    <w:rsid w:val="00E50838"/>
    <w:rsid w:val="00E50EE3"/>
    <w:rsid w:val="00E5218D"/>
    <w:rsid w:val="00E5414C"/>
    <w:rsid w:val="00E553E3"/>
    <w:rsid w:val="00E562F3"/>
    <w:rsid w:val="00E563BE"/>
    <w:rsid w:val="00E570A7"/>
    <w:rsid w:val="00E571AD"/>
    <w:rsid w:val="00E60D1F"/>
    <w:rsid w:val="00E61638"/>
    <w:rsid w:val="00E633BF"/>
    <w:rsid w:val="00E63848"/>
    <w:rsid w:val="00E64403"/>
    <w:rsid w:val="00E64648"/>
    <w:rsid w:val="00E651E9"/>
    <w:rsid w:val="00E6589F"/>
    <w:rsid w:val="00E66F3C"/>
    <w:rsid w:val="00E67976"/>
    <w:rsid w:val="00E705B8"/>
    <w:rsid w:val="00E71082"/>
    <w:rsid w:val="00E713AD"/>
    <w:rsid w:val="00E717D7"/>
    <w:rsid w:val="00E71E18"/>
    <w:rsid w:val="00E721E5"/>
    <w:rsid w:val="00E7220C"/>
    <w:rsid w:val="00E72B7D"/>
    <w:rsid w:val="00E735BC"/>
    <w:rsid w:val="00E73C12"/>
    <w:rsid w:val="00E73E89"/>
    <w:rsid w:val="00E754EB"/>
    <w:rsid w:val="00E77E08"/>
    <w:rsid w:val="00E803D1"/>
    <w:rsid w:val="00E811EB"/>
    <w:rsid w:val="00E81303"/>
    <w:rsid w:val="00E82909"/>
    <w:rsid w:val="00E83883"/>
    <w:rsid w:val="00E83BFA"/>
    <w:rsid w:val="00E83CA5"/>
    <w:rsid w:val="00E83EC9"/>
    <w:rsid w:val="00E841C0"/>
    <w:rsid w:val="00E84885"/>
    <w:rsid w:val="00E84A5B"/>
    <w:rsid w:val="00E84D0A"/>
    <w:rsid w:val="00E854F7"/>
    <w:rsid w:val="00E8552F"/>
    <w:rsid w:val="00E85E88"/>
    <w:rsid w:val="00E861AD"/>
    <w:rsid w:val="00E86B04"/>
    <w:rsid w:val="00E86CB7"/>
    <w:rsid w:val="00E86F24"/>
    <w:rsid w:val="00E870C7"/>
    <w:rsid w:val="00E87373"/>
    <w:rsid w:val="00E87E1F"/>
    <w:rsid w:val="00E87E22"/>
    <w:rsid w:val="00E91CEF"/>
    <w:rsid w:val="00E91D00"/>
    <w:rsid w:val="00E91DA7"/>
    <w:rsid w:val="00E920B6"/>
    <w:rsid w:val="00E92FD8"/>
    <w:rsid w:val="00E93398"/>
    <w:rsid w:val="00E935B1"/>
    <w:rsid w:val="00E95F2F"/>
    <w:rsid w:val="00E975BD"/>
    <w:rsid w:val="00EA2033"/>
    <w:rsid w:val="00EA3BD4"/>
    <w:rsid w:val="00EA3C86"/>
    <w:rsid w:val="00EA4361"/>
    <w:rsid w:val="00EA597A"/>
    <w:rsid w:val="00EA59A4"/>
    <w:rsid w:val="00EA5F2A"/>
    <w:rsid w:val="00EA5F59"/>
    <w:rsid w:val="00EA6508"/>
    <w:rsid w:val="00EA68A9"/>
    <w:rsid w:val="00EA6925"/>
    <w:rsid w:val="00EA6B0D"/>
    <w:rsid w:val="00EB0215"/>
    <w:rsid w:val="00EB063E"/>
    <w:rsid w:val="00EB0EE4"/>
    <w:rsid w:val="00EB1994"/>
    <w:rsid w:val="00EB2B50"/>
    <w:rsid w:val="00EB351B"/>
    <w:rsid w:val="00EB463D"/>
    <w:rsid w:val="00EB4B46"/>
    <w:rsid w:val="00EB695A"/>
    <w:rsid w:val="00EB6ADB"/>
    <w:rsid w:val="00EB73DA"/>
    <w:rsid w:val="00EB7E3D"/>
    <w:rsid w:val="00EC01EF"/>
    <w:rsid w:val="00EC02CC"/>
    <w:rsid w:val="00EC1B5A"/>
    <w:rsid w:val="00EC1C08"/>
    <w:rsid w:val="00EC2B98"/>
    <w:rsid w:val="00EC58F4"/>
    <w:rsid w:val="00EC5C09"/>
    <w:rsid w:val="00EC651E"/>
    <w:rsid w:val="00EC708A"/>
    <w:rsid w:val="00EC715F"/>
    <w:rsid w:val="00EC7D54"/>
    <w:rsid w:val="00EC7EC9"/>
    <w:rsid w:val="00EC7F72"/>
    <w:rsid w:val="00ED0F9F"/>
    <w:rsid w:val="00ED1242"/>
    <w:rsid w:val="00ED3225"/>
    <w:rsid w:val="00ED36A8"/>
    <w:rsid w:val="00ED38B5"/>
    <w:rsid w:val="00ED3E8C"/>
    <w:rsid w:val="00ED638E"/>
    <w:rsid w:val="00ED6519"/>
    <w:rsid w:val="00ED6631"/>
    <w:rsid w:val="00ED68AD"/>
    <w:rsid w:val="00EE02AC"/>
    <w:rsid w:val="00EE03CA"/>
    <w:rsid w:val="00EE1AB7"/>
    <w:rsid w:val="00EE24FC"/>
    <w:rsid w:val="00EE2E3C"/>
    <w:rsid w:val="00EE3246"/>
    <w:rsid w:val="00EE3E3D"/>
    <w:rsid w:val="00EE50CF"/>
    <w:rsid w:val="00EE57B3"/>
    <w:rsid w:val="00EE5870"/>
    <w:rsid w:val="00EE642D"/>
    <w:rsid w:val="00EE6C8F"/>
    <w:rsid w:val="00EE75D9"/>
    <w:rsid w:val="00EF03F7"/>
    <w:rsid w:val="00EF11ED"/>
    <w:rsid w:val="00EF1658"/>
    <w:rsid w:val="00EF1A67"/>
    <w:rsid w:val="00EF21B1"/>
    <w:rsid w:val="00EF3D3B"/>
    <w:rsid w:val="00EF40D0"/>
    <w:rsid w:val="00EF451C"/>
    <w:rsid w:val="00EF4F1A"/>
    <w:rsid w:val="00EF557A"/>
    <w:rsid w:val="00EF586A"/>
    <w:rsid w:val="00EF5B5B"/>
    <w:rsid w:val="00EF69DD"/>
    <w:rsid w:val="00EF7879"/>
    <w:rsid w:val="00F0312D"/>
    <w:rsid w:val="00F038D1"/>
    <w:rsid w:val="00F04B2E"/>
    <w:rsid w:val="00F05563"/>
    <w:rsid w:val="00F05B50"/>
    <w:rsid w:val="00F07045"/>
    <w:rsid w:val="00F10C60"/>
    <w:rsid w:val="00F1288F"/>
    <w:rsid w:val="00F13182"/>
    <w:rsid w:val="00F14273"/>
    <w:rsid w:val="00F14382"/>
    <w:rsid w:val="00F15079"/>
    <w:rsid w:val="00F15263"/>
    <w:rsid w:val="00F1534A"/>
    <w:rsid w:val="00F1545D"/>
    <w:rsid w:val="00F16009"/>
    <w:rsid w:val="00F1690D"/>
    <w:rsid w:val="00F172C7"/>
    <w:rsid w:val="00F21031"/>
    <w:rsid w:val="00F2590C"/>
    <w:rsid w:val="00F2595F"/>
    <w:rsid w:val="00F25B83"/>
    <w:rsid w:val="00F25CD1"/>
    <w:rsid w:val="00F265CF"/>
    <w:rsid w:val="00F26F55"/>
    <w:rsid w:val="00F27893"/>
    <w:rsid w:val="00F27A58"/>
    <w:rsid w:val="00F27A98"/>
    <w:rsid w:val="00F31E7D"/>
    <w:rsid w:val="00F32067"/>
    <w:rsid w:val="00F35DD8"/>
    <w:rsid w:val="00F36797"/>
    <w:rsid w:val="00F3692C"/>
    <w:rsid w:val="00F369A8"/>
    <w:rsid w:val="00F37AF6"/>
    <w:rsid w:val="00F37B07"/>
    <w:rsid w:val="00F37C7F"/>
    <w:rsid w:val="00F37EF4"/>
    <w:rsid w:val="00F40352"/>
    <w:rsid w:val="00F403D7"/>
    <w:rsid w:val="00F40634"/>
    <w:rsid w:val="00F41682"/>
    <w:rsid w:val="00F41DD9"/>
    <w:rsid w:val="00F41DE0"/>
    <w:rsid w:val="00F420F8"/>
    <w:rsid w:val="00F425C9"/>
    <w:rsid w:val="00F42681"/>
    <w:rsid w:val="00F42A6A"/>
    <w:rsid w:val="00F437E9"/>
    <w:rsid w:val="00F448F6"/>
    <w:rsid w:val="00F45C0C"/>
    <w:rsid w:val="00F4670F"/>
    <w:rsid w:val="00F478F5"/>
    <w:rsid w:val="00F479FA"/>
    <w:rsid w:val="00F47D7C"/>
    <w:rsid w:val="00F47E51"/>
    <w:rsid w:val="00F5003D"/>
    <w:rsid w:val="00F50F71"/>
    <w:rsid w:val="00F5255F"/>
    <w:rsid w:val="00F53770"/>
    <w:rsid w:val="00F54EB9"/>
    <w:rsid w:val="00F5579F"/>
    <w:rsid w:val="00F55BAA"/>
    <w:rsid w:val="00F56287"/>
    <w:rsid w:val="00F5636F"/>
    <w:rsid w:val="00F57821"/>
    <w:rsid w:val="00F57A82"/>
    <w:rsid w:val="00F60D05"/>
    <w:rsid w:val="00F61580"/>
    <w:rsid w:val="00F62811"/>
    <w:rsid w:val="00F639C7"/>
    <w:rsid w:val="00F63AEA"/>
    <w:rsid w:val="00F64040"/>
    <w:rsid w:val="00F641C4"/>
    <w:rsid w:val="00F64594"/>
    <w:rsid w:val="00F6547F"/>
    <w:rsid w:val="00F666CD"/>
    <w:rsid w:val="00F676B8"/>
    <w:rsid w:val="00F67B17"/>
    <w:rsid w:val="00F70002"/>
    <w:rsid w:val="00F709E8"/>
    <w:rsid w:val="00F70B5D"/>
    <w:rsid w:val="00F71369"/>
    <w:rsid w:val="00F71F7B"/>
    <w:rsid w:val="00F749FF"/>
    <w:rsid w:val="00F76212"/>
    <w:rsid w:val="00F7681D"/>
    <w:rsid w:val="00F76BF6"/>
    <w:rsid w:val="00F7756E"/>
    <w:rsid w:val="00F80060"/>
    <w:rsid w:val="00F80B4A"/>
    <w:rsid w:val="00F82942"/>
    <w:rsid w:val="00F82B4F"/>
    <w:rsid w:val="00F82EE7"/>
    <w:rsid w:val="00F846C0"/>
    <w:rsid w:val="00F848E7"/>
    <w:rsid w:val="00F85078"/>
    <w:rsid w:val="00F859C8"/>
    <w:rsid w:val="00F85D9E"/>
    <w:rsid w:val="00F862BE"/>
    <w:rsid w:val="00F8675C"/>
    <w:rsid w:val="00F90258"/>
    <w:rsid w:val="00F90C36"/>
    <w:rsid w:val="00F910CE"/>
    <w:rsid w:val="00F91FA3"/>
    <w:rsid w:val="00F921EB"/>
    <w:rsid w:val="00F92D79"/>
    <w:rsid w:val="00F943BE"/>
    <w:rsid w:val="00F94E5E"/>
    <w:rsid w:val="00F955DE"/>
    <w:rsid w:val="00F96AB3"/>
    <w:rsid w:val="00F97F17"/>
    <w:rsid w:val="00FA07AC"/>
    <w:rsid w:val="00FA1858"/>
    <w:rsid w:val="00FA3053"/>
    <w:rsid w:val="00FA30DE"/>
    <w:rsid w:val="00FA38C9"/>
    <w:rsid w:val="00FA482A"/>
    <w:rsid w:val="00FA6093"/>
    <w:rsid w:val="00FA625D"/>
    <w:rsid w:val="00FA69BF"/>
    <w:rsid w:val="00FA7483"/>
    <w:rsid w:val="00FA77BA"/>
    <w:rsid w:val="00FB09AE"/>
    <w:rsid w:val="00FB0CEE"/>
    <w:rsid w:val="00FB2DA6"/>
    <w:rsid w:val="00FB5632"/>
    <w:rsid w:val="00FB5AAE"/>
    <w:rsid w:val="00FB5B67"/>
    <w:rsid w:val="00FB5CD2"/>
    <w:rsid w:val="00FB6BCA"/>
    <w:rsid w:val="00FC1306"/>
    <w:rsid w:val="00FC173F"/>
    <w:rsid w:val="00FC2F24"/>
    <w:rsid w:val="00FC4468"/>
    <w:rsid w:val="00FC6027"/>
    <w:rsid w:val="00FC7585"/>
    <w:rsid w:val="00FC7A2E"/>
    <w:rsid w:val="00FD0935"/>
    <w:rsid w:val="00FD150A"/>
    <w:rsid w:val="00FD28AC"/>
    <w:rsid w:val="00FD2AFF"/>
    <w:rsid w:val="00FD5333"/>
    <w:rsid w:val="00FD5B15"/>
    <w:rsid w:val="00FD5C47"/>
    <w:rsid w:val="00FD7080"/>
    <w:rsid w:val="00FD7DCA"/>
    <w:rsid w:val="00FE113F"/>
    <w:rsid w:val="00FE1554"/>
    <w:rsid w:val="00FE187E"/>
    <w:rsid w:val="00FE2B83"/>
    <w:rsid w:val="00FE2D97"/>
    <w:rsid w:val="00FE3849"/>
    <w:rsid w:val="00FE4DE0"/>
    <w:rsid w:val="00FE5276"/>
    <w:rsid w:val="00FE6175"/>
    <w:rsid w:val="00FE66B5"/>
    <w:rsid w:val="00FF3E06"/>
    <w:rsid w:val="00FF5981"/>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 w:type="table" w:customStyle="1" w:styleId="TableNormal">
    <w:name w:val="Table Normal"/>
    <w:uiPriority w:val="2"/>
    <w:semiHidden/>
    <w:unhideWhenUsed/>
    <w:qFormat/>
    <w:rsid w:val="00C227C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27C6"/>
    <w:pPr>
      <w:widowControl w:val="0"/>
      <w:autoSpaceDE w:val="0"/>
      <w:autoSpaceDN w:val="0"/>
      <w:spacing w:before="57"/>
      <w:ind w:left="107"/>
    </w:pPr>
    <w:rPr>
      <w:rFonts w:ascii="Arial" w:eastAsia="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A8F18-1A90-477E-82F4-62F570127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9416</Words>
  <Characters>51791</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61085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Adquisiciones Fiscalia</dc:title>
  <cp:lastModifiedBy>Usuario</cp:lastModifiedBy>
  <cp:revision>2</cp:revision>
  <cp:lastPrinted>2021-02-13T18:17:00Z</cp:lastPrinted>
  <dcterms:created xsi:type="dcterms:W3CDTF">2022-10-27T19:19:00Z</dcterms:created>
  <dcterms:modified xsi:type="dcterms:W3CDTF">2022-10-27T19:19:00Z</dcterms:modified>
</cp:coreProperties>
</file>